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110E5612" w:rsidR="00205310" w:rsidRPr="005C4AC3" w:rsidRDefault="00D040F1" w:rsidP="007203D2">
      <w:pPr>
        <w:pStyle w:val="Ttulo"/>
        <w:spacing w:after="0" w:line="264" w:lineRule="auto"/>
        <w:jc w:val="center"/>
        <w:rPr>
          <w:rFonts w:ascii="Arial" w:hAnsi="Arial" w:cs="Arial"/>
          <w:b/>
          <w:bCs/>
          <w:sz w:val="32"/>
          <w:szCs w:val="32"/>
        </w:rPr>
      </w:pPr>
      <w:r w:rsidRPr="005C4AC3">
        <w:rPr>
          <w:rFonts w:ascii="Arial" w:hAnsi="Arial"/>
          <w:b/>
          <w:sz w:val="32"/>
        </w:rPr>
        <w:t>Capítulo 4</w:t>
      </w:r>
    </w:p>
    <w:p w14:paraId="6BB13A76" w14:textId="391D9740" w:rsidR="007203D2" w:rsidRPr="005C4AC3" w:rsidRDefault="005E6360" w:rsidP="00517EFF">
      <w:pPr>
        <w:pStyle w:val="Ttulo"/>
        <w:spacing w:after="0" w:line="264" w:lineRule="auto"/>
        <w:jc w:val="center"/>
      </w:pPr>
      <w:r w:rsidRPr="005C4AC3">
        <w:rPr>
          <w:rFonts w:ascii="Arial" w:hAnsi="Arial"/>
          <w:b/>
          <w:sz w:val="32"/>
        </w:rPr>
        <w:t>Aplicación de los coproductos de proteína fermentada de maíz en la alimentación porcina</w:t>
      </w:r>
    </w:p>
    <w:p w14:paraId="091CB948" w14:textId="77777777" w:rsidR="00205310" w:rsidRPr="005C4AC3" w:rsidRDefault="00205310" w:rsidP="007203D2">
      <w:pPr>
        <w:pStyle w:val="Ttulo1"/>
        <w:spacing w:before="0" w:after="0" w:line="264" w:lineRule="auto"/>
      </w:pPr>
      <w:r w:rsidRPr="005C4AC3">
        <w:t>Introducción</w:t>
      </w:r>
    </w:p>
    <w:p w14:paraId="2DFCAEBD" w14:textId="77777777" w:rsidR="00205310" w:rsidRPr="005C4AC3" w:rsidRDefault="00205310" w:rsidP="007203D2">
      <w:pPr>
        <w:spacing w:line="264" w:lineRule="auto"/>
        <w:rPr>
          <w:rFonts w:cs="Arial"/>
          <w:sz w:val="22"/>
          <w:szCs w:val="22"/>
        </w:rPr>
      </w:pPr>
    </w:p>
    <w:p w14:paraId="0BAEE5C2" w14:textId="1D98355A" w:rsidR="00B24CD4" w:rsidRPr="005C4AC3" w:rsidRDefault="005E4700" w:rsidP="007203D2">
      <w:pPr>
        <w:spacing w:line="264" w:lineRule="auto"/>
        <w:jc w:val="both"/>
        <w:rPr>
          <w:rFonts w:cs="Arial"/>
          <w:sz w:val="22"/>
          <w:szCs w:val="22"/>
        </w:rPr>
      </w:pPr>
      <w:r w:rsidRPr="005C4AC3">
        <w:rPr>
          <w:sz w:val="22"/>
        </w:rPr>
        <w:t>Los coproductos de proteínas fermentadas de maíz (</w:t>
      </w:r>
      <w:r w:rsidR="001219B0">
        <w:rPr>
          <w:sz w:val="22"/>
        </w:rPr>
        <w:t>CFP</w:t>
      </w:r>
      <w:r w:rsidRPr="005C4AC3">
        <w:rPr>
          <w:sz w:val="22"/>
        </w:rPr>
        <w:t xml:space="preserve">) son ingredientes atractivos para utilizarse en dietas de cerdos destetados, debido a su alto contenido de energía metabolizable (EM) y de aminoácidos y fósforo digestibles. Esta alta energía y densidad nutricional permite utilizar menos cantidad para suministran cantidades importantes de energía y nutrientes en las dietas con “espacio de formulación” limitado. Además, las dietas de cerdos destetados deben formularse para estar altamente concentradas en energía y aminoácidos, lo cual solo se logra con el uso de ingredientes con alto contenido de EM y aminoácidos digestibles, porque es más probable que sustenten un crecimiento aceptable durante </w:t>
      </w:r>
      <w:r w:rsidR="00232FD1">
        <w:rPr>
          <w:sz w:val="22"/>
        </w:rPr>
        <w:t>un</w:t>
      </w:r>
      <w:r w:rsidRPr="005C4AC3">
        <w:rPr>
          <w:sz w:val="22"/>
        </w:rPr>
        <w:t xml:space="preserve">a etapa estresante en la vida del cerdo, cuando a menudo el consumo de alimento es bajo y variable. Debido a la levadura </w:t>
      </w:r>
      <w:r w:rsidR="00DD78C0">
        <w:rPr>
          <w:sz w:val="22"/>
        </w:rPr>
        <w:t>residual</w:t>
      </w:r>
      <w:r w:rsidRPr="005C4AC3">
        <w:rPr>
          <w:sz w:val="22"/>
        </w:rPr>
        <w:t xml:space="preserve"> en las proteínas fermentadas de maíz, es probable que la alimentación de cerdos destetados con dietas que contengan estos coproductos también brinde beneficios para la salud al añadirse a tasas de inclusión relativamente altas, fruto de los mananooligosacáridos, β-glucanos y nucleótidos de la pared celular de la levadura (Shurson, 2018). Por lo tanto, este capítulo resume los resultados de varios estudios recientes que determinaron la energía digestible (ED), la EM, la digestibilidad ileal estandarizada (DIE) de los aminoácidos y la digestibilidad estandarizada total del tubo digestivo (DETT) del fósforo (P) de los tres tipos diferentes de tecnologías utilizadas para la producción de proteínas fermentadas de maíz, y un resumen de los resultados del desempeño del crecimiento en pruebas de alimentación e</w:t>
      </w:r>
      <w:r w:rsidR="00B30801">
        <w:rPr>
          <w:sz w:val="22"/>
        </w:rPr>
        <w:t>n</w:t>
      </w:r>
      <w:r w:rsidRPr="005C4AC3">
        <w:rPr>
          <w:sz w:val="22"/>
        </w:rPr>
        <w:t xml:space="preserve"> cerdos lactantes. </w:t>
      </w:r>
    </w:p>
    <w:p w14:paraId="18ACD2A7" w14:textId="77777777" w:rsidR="00DE2B41" w:rsidRPr="005C4AC3" w:rsidRDefault="00DE2B41" w:rsidP="007203D2">
      <w:pPr>
        <w:spacing w:line="264" w:lineRule="auto"/>
        <w:jc w:val="both"/>
        <w:rPr>
          <w:rFonts w:cs="Arial"/>
          <w:sz w:val="22"/>
          <w:szCs w:val="22"/>
        </w:rPr>
      </w:pPr>
    </w:p>
    <w:p w14:paraId="776E2FD0" w14:textId="77777777" w:rsidR="00CC633E" w:rsidRPr="005C4AC3" w:rsidRDefault="00517EFF" w:rsidP="007203D2">
      <w:pPr>
        <w:pStyle w:val="Ttulo1"/>
        <w:spacing w:before="0" w:after="0" w:line="264" w:lineRule="auto"/>
        <w:rPr>
          <w:bCs w:val="0"/>
        </w:rPr>
      </w:pPr>
      <w:r w:rsidRPr="005C4AC3">
        <w:t>Perfil nutricional de los coproductos de proteínas fermentadas de maíz para cerdos</w:t>
      </w:r>
    </w:p>
    <w:p w14:paraId="5F062FAF" w14:textId="77777777" w:rsidR="00CC633E" w:rsidRPr="005C4AC3" w:rsidRDefault="00CC633E" w:rsidP="00FD4A1B">
      <w:pPr>
        <w:pStyle w:val="Ttulo1"/>
        <w:spacing w:before="0" w:after="0" w:line="264" w:lineRule="auto"/>
        <w:jc w:val="both"/>
        <w:rPr>
          <w:b w:val="0"/>
          <w:sz w:val="22"/>
          <w:szCs w:val="22"/>
        </w:rPr>
      </w:pPr>
    </w:p>
    <w:p w14:paraId="3BBD5F54" w14:textId="5C372DF6" w:rsidR="005C2343" w:rsidRPr="005C4AC3" w:rsidRDefault="00CC633E" w:rsidP="00FD4A1B">
      <w:pPr>
        <w:pStyle w:val="Ttulo1"/>
        <w:spacing w:before="0" w:after="0" w:line="264" w:lineRule="auto"/>
        <w:jc w:val="both"/>
        <w:rPr>
          <w:b w:val="0"/>
          <w:bCs w:val="0"/>
          <w:sz w:val="22"/>
          <w:szCs w:val="22"/>
        </w:rPr>
      </w:pPr>
      <w:r w:rsidRPr="005C4AC3">
        <w:rPr>
          <w:b w:val="0"/>
          <w:sz w:val="22"/>
        </w:rPr>
        <w:t xml:space="preserve">Hay tres tipos diferentes de tecnologías patentadas de procesamiento utilizadas para producir coproductos de proteínas fermentadas de maíz: Advanced Processing Package™ (APP™) de ICM; Maximized Stillage Co-Products Technology™ (MSC™) de FluidQuip y Marquis ProCap Technology™. Aunque cada uno de estos tipos de tecnologías concentra la proteína y la levadura en el coproducto final, sus perfiles nutricionales difieren. Por lo tanto, para optimizar la eficiencia energética y nutricional al incluirlos en las dietas porcinas, es fundamental el uso de valores adecuados de EM, DIE de los aminoácidos y de DETT del fósforo </w:t>
      </w:r>
      <w:r w:rsidR="008A323C">
        <w:rPr>
          <w:b w:val="0"/>
          <w:sz w:val="22"/>
        </w:rPr>
        <w:t>en</w:t>
      </w:r>
      <w:r w:rsidRPr="005C4AC3">
        <w:rPr>
          <w:b w:val="0"/>
          <w:sz w:val="22"/>
        </w:rPr>
        <w:t xml:space="preserve"> la formulación de alimentos. Afortunadamente, se han llevado a cabo estudios de digestibilidad para determinar el contenido de ED y EM, así como el DIE de los aminoácidos en cerdos de cada uno de estos tipos de coproductos de proteínas fermentadas de maíz.</w:t>
      </w:r>
    </w:p>
    <w:p w14:paraId="7207A48F" w14:textId="77777777" w:rsidR="005C2343" w:rsidRPr="005C4AC3" w:rsidRDefault="005C2343" w:rsidP="00FD4A1B">
      <w:pPr>
        <w:pStyle w:val="Ttulo1"/>
        <w:spacing w:before="0" w:after="0" w:line="264" w:lineRule="auto"/>
        <w:jc w:val="both"/>
        <w:rPr>
          <w:b w:val="0"/>
          <w:bCs w:val="0"/>
          <w:sz w:val="22"/>
          <w:szCs w:val="22"/>
        </w:rPr>
      </w:pPr>
    </w:p>
    <w:p w14:paraId="2A40FA36" w14:textId="4D50EEA1" w:rsidR="005C2343" w:rsidRPr="005C4AC3" w:rsidRDefault="005C2343" w:rsidP="005C2343">
      <w:pPr>
        <w:pStyle w:val="Ttulo2"/>
        <w:spacing w:before="0" w:line="264" w:lineRule="auto"/>
        <w:rPr>
          <w:rFonts w:ascii="Arial" w:hAnsi="Arial"/>
          <w:b w:val="0"/>
        </w:rPr>
      </w:pPr>
      <w:r w:rsidRPr="005C4AC3">
        <w:rPr>
          <w:rFonts w:ascii="Arial" w:hAnsi="Arial"/>
        </w:rPr>
        <w:t>Composición nutricional</w:t>
      </w:r>
    </w:p>
    <w:p w14:paraId="541593C4" w14:textId="4FBB20A3" w:rsidR="00B24CD4" w:rsidRPr="005C4AC3" w:rsidRDefault="00B24CD4" w:rsidP="009725AD">
      <w:pPr>
        <w:pStyle w:val="Ttulo1"/>
        <w:spacing w:before="0" w:after="0" w:line="264" w:lineRule="auto"/>
        <w:rPr>
          <w:b w:val="0"/>
          <w:bCs w:val="0"/>
          <w:sz w:val="22"/>
          <w:szCs w:val="22"/>
        </w:rPr>
      </w:pPr>
    </w:p>
    <w:p w14:paraId="2A72D2B8" w14:textId="722482C8" w:rsidR="003A6D5C" w:rsidRPr="005C4AC3" w:rsidRDefault="005E4700" w:rsidP="009725AD">
      <w:pPr>
        <w:spacing w:line="264" w:lineRule="auto"/>
        <w:jc w:val="both"/>
        <w:rPr>
          <w:sz w:val="22"/>
          <w:szCs w:val="22"/>
        </w:rPr>
      </w:pPr>
      <w:r w:rsidRPr="005C4AC3">
        <w:rPr>
          <w:sz w:val="22"/>
        </w:rPr>
        <w:t xml:space="preserve">El </w:t>
      </w:r>
      <w:r w:rsidRPr="005C4AC3">
        <w:rPr>
          <w:b/>
          <w:sz w:val="22"/>
        </w:rPr>
        <w:t>cuadro 1</w:t>
      </w:r>
      <w:r w:rsidRPr="005C4AC3">
        <w:rPr>
          <w:sz w:val="22"/>
        </w:rPr>
        <w:t xml:space="preserve"> muestra el contenido de proteína, lípidos, fibra y cenizas de diferentes marcas de proteínas fermentadas de maíz. Hágase notar que estos coproductos contienen concentraciones similares de proteína cruda (PC). En contraste, el contenido de extracto etéreo (grasa cruda) y </w:t>
      </w:r>
      <w:r w:rsidRPr="005C4AC3">
        <w:rPr>
          <w:sz w:val="22"/>
        </w:rPr>
        <w:lastRenderedPageBreak/>
        <w:t xml:space="preserve">de extracto etéreo hidrolizado con ácido, de fibra neutrodetergente (FND), fibra total dietética (FTD) y de cenizas es altamente variable entre las fuentes. Al igual que en los DDGS, el contenido de calcio de los coproductos de proteínas fermentadas de maíz es bajo y el de P varía de 0.68 a 1.04%. Estos resultados indican que debido a la variabilidad de perfiles nutricionales entre las fuentes, </w:t>
      </w:r>
      <w:bookmarkStart w:id="0" w:name="_Hlk87627512"/>
      <w:r w:rsidRPr="005C4AC3">
        <w:rPr>
          <w:sz w:val="22"/>
        </w:rPr>
        <w:t xml:space="preserve">es fundamental que el usuario final conozca la fuente específica a utilizar en la formulación del alimento porcino para optimizar la eficiencia nutricional y el desempeño del animal. </w:t>
      </w:r>
    </w:p>
    <w:p w14:paraId="32610901" w14:textId="2A1938FE" w:rsidR="00AD2F34" w:rsidRPr="005C4AC3" w:rsidRDefault="00AD2F34" w:rsidP="009725AD">
      <w:pPr>
        <w:spacing w:line="264" w:lineRule="auto"/>
        <w:jc w:val="both"/>
        <w:rPr>
          <w:sz w:val="22"/>
          <w:szCs w:val="22"/>
          <w:lang w:eastAsia="ko-KR"/>
        </w:rPr>
      </w:pPr>
    </w:p>
    <w:tbl>
      <w:tblPr>
        <w:tblStyle w:val="Tablaconcuadrcula"/>
        <w:tblW w:w="9265" w:type="dxa"/>
        <w:tblLayout w:type="fixed"/>
        <w:tblLook w:val="04A0" w:firstRow="1" w:lastRow="0" w:firstColumn="1" w:lastColumn="0" w:noHBand="0" w:noVBand="1"/>
      </w:tblPr>
      <w:tblGrid>
        <w:gridCol w:w="2689"/>
        <w:gridCol w:w="1984"/>
        <w:gridCol w:w="1418"/>
        <w:gridCol w:w="1464"/>
        <w:gridCol w:w="1710"/>
      </w:tblGrid>
      <w:tr w:rsidR="00AD2F34" w:rsidRPr="005C4AC3" w14:paraId="77BEBD60" w14:textId="77777777" w:rsidTr="00EF172A">
        <w:tc>
          <w:tcPr>
            <w:tcW w:w="9265" w:type="dxa"/>
            <w:gridSpan w:val="5"/>
            <w:shd w:val="clear" w:color="auto" w:fill="DDD9C3" w:themeFill="background2" w:themeFillShade="E6"/>
          </w:tcPr>
          <w:bookmarkEnd w:id="0"/>
          <w:p w14:paraId="5AA49A42" w14:textId="10E78D5D" w:rsidR="00AD2F34" w:rsidRPr="005C4AC3" w:rsidRDefault="00AD2F34" w:rsidP="00AD2F34">
            <w:pPr>
              <w:spacing w:line="264" w:lineRule="auto"/>
              <w:jc w:val="both"/>
              <w:rPr>
                <w:sz w:val="22"/>
                <w:szCs w:val="22"/>
              </w:rPr>
            </w:pPr>
            <w:r w:rsidRPr="005C4AC3">
              <w:rPr>
                <w:b/>
                <w:bCs/>
                <w:sz w:val="22"/>
              </w:rPr>
              <w:t>Cuadro 1.</w:t>
            </w:r>
            <w:r w:rsidRPr="005C4AC3">
              <w:rPr>
                <w:sz w:val="22"/>
              </w:rPr>
              <w:t xml:space="preserve"> Comparación de la composición de proteína, lípidos, fibra y cenizas de las fuentes de proteínas fermentadas de maíz (con base como se alimenta)</w:t>
            </w:r>
          </w:p>
        </w:tc>
      </w:tr>
      <w:tr w:rsidR="00AD2F34" w:rsidRPr="005C4AC3" w14:paraId="702E89E5" w14:textId="77777777" w:rsidTr="00D21BFD">
        <w:tc>
          <w:tcPr>
            <w:tcW w:w="2689" w:type="dxa"/>
            <w:shd w:val="clear" w:color="auto" w:fill="DDD9C3" w:themeFill="background2" w:themeFillShade="E6"/>
          </w:tcPr>
          <w:p w14:paraId="727133E3" w14:textId="4EBC7C30" w:rsidR="00AD2F34" w:rsidRPr="005C4AC3" w:rsidRDefault="005A5533" w:rsidP="00AB1CA6">
            <w:pPr>
              <w:rPr>
                <w:b/>
                <w:bCs/>
                <w:sz w:val="20"/>
                <w:szCs w:val="20"/>
              </w:rPr>
            </w:pPr>
            <w:r>
              <w:rPr>
                <w:b/>
                <w:sz w:val="20"/>
              </w:rPr>
              <w:t>Componente</w:t>
            </w:r>
          </w:p>
        </w:tc>
        <w:tc>
          <w:tcPr>
            <w:tcW w:w="1984" w:type="dxa"/>
            <w:shd w:val="clear" w:color="auto" w:fill="DDD9C3" w:themeFill="background2" w:themeFillShade="E6"/>
          </w:tcPr>
          <w:p w14:paraId="7BE08D50" w14:textId="77777777" w:rsidR="00AD2F34" w:rsidRPr="005C4AC3" w:rsidRDefault="00AD2F34" w:rsidP="00AB1CA6">
            <w:pPr>
              <w:jc w:val="center"/>
              <w:rPr>
                <w:b/>
                <w:bCs/>
                <w:sz w:val="20"/>
                <w:szCs w:val="20"/>
                <w:vertAlign w:val="superscript"/>
              </w:rPr>
            </w:pPr>
            <w:r w:rsidRPr="005C4AC3">
              <w:rPr>
                <w:b/>
                <w:sz w:val="20"/>
              </w:rPr>
              <w:t>ANDVantage 50Y</w:t>
            </w:r>
            <w:r w:rsidRPr="005C4AC3">
              <w:rPr>
                <w:b/>
                <w:sz w:val="20"/>
                <w:vertAlign w:val="superscript"/>
              </w:rPr>
              <w:t>1</w:t>
            </w:r>
          </w:p>
        </w:tc>
        <w:tc>
          <w:tcPr>
            <w:tcW w:w="1418" w:type="dxa"/>
            <w:shd w:val="clear" w:color="auto" w:fill="DDD9C3" w:themeFill="background2" w:themeFillShade="E6"/>
          </w:tcPr>
          <w:p w14:paraId="709A2E05" w14:textId="35C6B9D8" w:rsidR="00AD2F34" w:rsidRPr="005C4AC3" w:rsidRDefault="00AD2F34" w:rsidP="00AB1CA6">
            <w:pPr>
              <w:jc w:val="center"/>
              <w:rPr>
                <w:b/>
                <w:bCs/>
                <w:sz w:val="20"/>
                <w:szCs w:val="20"/>
                <w:vertAlign w:val="superscript"/>
              </w:rPr>
            </w:pPr>
            <w:r w:rsidRPr="005C4AC3">
              <w:rPr>
                <w:b/>
                <w:sz w:val="20"/>
              </w:rPr>
              <w:t>A+Pro</w:t>
            </w:r>
            <w:r w:rsidRPr="005C4AC3">
              <w:rPr>
                <w:b/>
                <w:sz w:val="20"/>
                <w:vertAlign w:val="superscript"/>
              </w:rPr>
              <w:t>2</w:t>
            </w:r>
          </w:p>
        </w:tc>
        <w:tc>
          <w:tcPr>
            <w:tcW w:w="1464" w:type="dxa"/>
            <w:shd w:val="clear" w:color="auto" w:fill="DDD9C3" w:themeFill="background2" w:themeFillShade="E6"/>
          </w:tcPr>
          <w:p w14:paraId="1EE44D91" w14:textId="32E8EE36" w:rsidR="00AD2F34" w:rsidRPr="005C4AC3" w:rsidRDefault="00AD2F34" w:rsidP="00AB1CA6">
            <w:pPr>
              <w:jc w:val="center"/>
              <w:rPr>
                <w:b/>
                <w:bCs/>
                <w:sz w:val="20"/>
                <w:szCs w:val="20"/>
                <w:vertAlign w:val="superscript"/>
              </w:rPr>
            </w:pPr>
            <w:r w:rsidRPr="005C4AC3">
              <w:rPr>
                <w:b/>
                <w:sz w:val="20"/>
              </w:rPr>
              <w:t>NexPro</w:t>
            </w:r>
            <w:r w:rsidRPr="005C4AC3">
              <w:rPr>
                <w:b/>
                <w:sz w:val="20"/>
                <w:vertAlign w:val="superscript"/>
              </w:rPr>
              <w:t>3</w:t>
            </w:r>
          </w:p>
        </w:tc>
        <w:tc>
          <w:tcPr>
            <w:tcW w:w="1710" w:type="dxa"/>
            <w:shd w:val="clear" w:color="auto" w:fill="DDD9C3" w:themeFill="background2" w:themeFillShade="E6"/>
          </w:tcPr>
          <w:p w14:paraId="0776BC3E" w14:textId="0D94E226" w:rsidR="00AD2F34" w:rsidRPr="005C4AC3" w:rsidRDefault="00AD2F34" w:rsidP="00AB1CA6">
            <w:pPr>
              <w:jc w:val="center"/>
              <w:rPr>
                <w:b/>
                <w:bCs/>
                <w:sz w:val="20"/>
                <w:szCs w:val="20"/>
                <w:vertAlign w:val="superscript"/>
              </w:rPr>
            </w:pPr>
            <w:r w:rsidRPr="005C4AC3">
              <w:rPr>
                <w:b/>
                <w:sz w:val="20"/>
              </w:rPr>
              <w:t>ProCap Gold</w:t>
            </w:r>
            <w:r w:rsidRPr="005C4AC3">
              <w:rPr>
                <w:b/>
                <w:sz w:val="20"/>
                <w:vertAlign w:val="superscript"/>
              </w:rPr>
              <w:t>4</w:t>
            </w:r>
          </w:p>
        </w:tc>
      </w:tr>
      <w:tr w:rsidR="00AD2F34" w:rsidRPr="005C4AC3" w14:paraId="7B8CF3A1" w14:textId="77777777" w:rsidTr="00D21BFD">
        <w:tc>
          <w:tcPr>
            <w:tcW w:w="2689" w:type="dxa"/>
            <w:shd w:val="clear" w:color="auto" w:fill="EEECE1" w:themeFill="background2"/>
          </w:tcPr>
          <w:p w14:paraId="446CFE1E" w14:textId="77777777" w:rsidR="00AD2F34" w:rsidRPr="005C4AC3" w:rsidRDefault="00AD2F34" w:rsidP="00AB1CA6">
            <w:pPr>
              <w:rPr>
                <w:sz w:val="20"/>
                <w:szCs w:val="20"/>
              </w:rPr>
            </w:pPr>
            <w:r w:rsidRPr="005C4AC3">
              <w:rPr>
                <w:sz w:val="20"/>
              </w:rPr>
              <w:t>Materia seca, %</w:t>
            </w:r>
          </w:p>
        </w:tc>
        <w:tc>
          <w:tcPr>
            <w:tcW w:w="1984" w:type="dxa"/>
            <w:shd w:val="clear" w:color="auto" w:fill="EEECE1" w:themeFill="background2"/>
          </w:tcPr>
          <w:p w14:paraId="245D9C57" w14:textId="77777777" w:rsidR="00AD2F34" w:rsidRPr="005C4AC3" w:rsidRDefault="00AD2F34" w:rsidP="00AB1CA6">
            <w:pPr>
              <w:jc w:val="center"/>
              <w:rPr>
                <w:sz w:val="20"/>
                <w:szCs w:val="20"/>
              </w:rPr>
            </w:pPr>
            <w:r w:rsidRPr="005C4AC3">
              <w:rPr>
                <w:sz w:val="20"/>
              </w:rPr>
              <w:t>93.76</w:t>
            </w:r>
          </w:p>
        </w:tc>
        <w:tc>
          <w:tcPr>
            <w:tcW w:w="1418" w:type="dxa"/>
            <w:shd w:val="clear" w:color="auto" w:fill="EEECE1" w:themeFill="background2"/>
          </w:tcPr>
          <w:p w14:paraId="36438E79" w14:textId="77777777" w:rsidR="00AD2F34" w:rsidRPr="005C4AC3" w:rsidRDefault="00AD2F34" w:rsidP="00AB1CA6">
            <w:pPr>
              <w:jc w:val="center"/>
              <w:rPr>
                <w:sz w:val="20"/>
                <w:szCs w:val="20"/>
              </w:rPr>
            </w:pPr>
            <w:r w:rsidRPr="005C4AC3">
              <w:rPr>
                <w:sz w:val="20"/>
              </w:rPr>
              <w:t>91.73</w:t>
            </w:r>
          </w:p>
        </w:tc>
        <w:tc>
          <w:tcPr>
            <w:tcW w:w="1464" w:type="dxa"/>
            <w:shd w:val="clear" w:color="auto" w:fill="EEECE1" w:themeFill="background2"/>
          </w:tcPr>
          <w:p w14:paraId="58C4DE01" w14:textId="0E6D09D3" w:rsidR="00AD2F34" w:rsidRPr="005C4AC3" w:rsidRDefault="00AD2F34" w:rsidP="00AB1CA6">
            <w:pPr>
              <w:jc w:val="center"/>
              <w:rPr>
                <w:sz w:val="20"/>
                <w:szCs w:val="20"/>
              </w:rPr>
            </w:pPr>
            <w:r w:rsidRPr="005C4AC3">
              <w:rPr>
                <w:sz w:val="20"/>
              </w:rPr>
              <w:t>93</w:t>
            </w:r>
          </w:p>
        </w:tc>
        <w:tc>
          <w:tcPr>
            <w:tcW w:w="1710" w:type="dxa"/>
            <w:shd w:val="clear" w:color="auto" w:fill="EEECE1" w:themeFill="background2"/>
          </w:tcPr>
          <w:p w14:paraId="7841F6CD" w14:textId="3A3B56C6" w:rsidR="00AD2F34" w:rsidRPr="005C4AC3" w:rsidRDefault="00AD2F34" w:rsidP="00AB1CA6">
            <w:pPr>
              <w:jc w:val="center"/>
              <w:rPr>
                <w:sz w:val="20"/>
                <w:szCs w:val="20"/>
              </w:rPr>
            </w:pPr>
            <w:r w:rsidRPr="005C4AC3">
              <w:rPr>
                <w:sz w:val="20"/>
              </w:rPr>
              <w:t>88</w:t>
            </w:r>
          </w:p>
        </w:tc>
      </w:tr>
      <w:tr w:rsidR="00AD2F34" w:rsidRPr="005C4AC3" w14:paraId="75D0DE12" w14:textId="77777777" w:rsidTr="00D21BFD">
        <w:tc>
          <w:tcPr>
            <w:tcW w:w="2689" w:type="dxa"/>
            <w:shd w:val="clear" w:color="auto" w:fill="EEECE1" w:themeFill="background2"/>
          </w:tcPr>
          <w:p w14:paraId="696B5242" w14:textId="77777777" w:rsidR="00AD2F34" w:rsidRPr="005C4AC3" w:rsidRDefault="00AD2F34" w:rsidP="00AB1CA6">
            <w:pPr>
              <w:rPr>
                <w:sz w:val="20"/>
                <w:szCs w:val="20"/>
              </w:rPr>
            </w:pPr>
            <w:r w:rsidRPr="005C4AC3">
              <w:rPr>
                <w:sz w:val="20"/>
              </w:rPr>
              <w:t>Proteína cruda, %</w:t>
            </w:r>
          </w:p>
        </w:tc>
        <w:tc>
          <w:tcPr>
            <w:tcW w:w="1984" w:type="dxa"/>
            <w:shd w:val="clear" w:color="auto" w:fill="EEECE1" w:themeFill="background2"/>
          </w:tcPr>
          <w:p w14:paraId="553FA809" w14:textId="77777777" w:rsidR="00AD2F34" w:rsidRPr="005C4AC3" w:rsidRDefault="00AD2F34" w:rsidP="00AB1CA6">
            <w:pPr>
              <w:jc w:val="center"/>
              <w:rPr>
                <w:sz w:val="20"/>
                <w:szCs w:val="20"/>
              </w:rPr>
            </w:pPr>
            <w:r w:rsidRPr="005C4AC3">
              <w:rPr>
                <w:sz w:val="20"/>
              </w:rPr>
              <w:t>51.79</w:t>
            </w:r>
          </w:p>
        </w:tc>
        <w:tc>
          <w:tcPr>
            <w:tcW w:w="1418" w:type="dxa"/>
            <w:shd w:val="clear" w:color="auto" w:fill="EEECE1" w:themeFill="background2"/>
          </w:tcPr>
          <w:p w14:paraId="061E36FE" w14:textId="77777777" w:rsidR="00AD2F34" w:rsidRPr="005C4AC3" w:rsidRDefault="00AD2F34" w:rsidP="00AB1CA6">
            <w:pPr>
              <w:jc w:val="center"/>
              <w:rPr>
                <w:sz w:val="20"/>
                <w:szCs w:val="20"/>
              </w:rPr>
            </w:pPr>
            <w:r w:rsidRPr="005C4AC3">
              <w:rPr>
                <w:sz w:val="20"/>
              </w:rPr>
              <w:t>50.20</w:t>
            </w:r>
          </w:p>
        </w:tc>
        <w:tc>
          <w:tcPr>
            <w:tcW w:w="1464" w:type="dxa"/>
            <w:shd w:val="clear" w:color="auto" w:fill="EEECE1" w:themeFill="background2"/>
          </w:tcPr>
          <w:p w14:paraId="0BCF8D57" w14:textId="22061946" w:rsidR="00AD2F34" w:rsidRPr="005C4AC3" w:rsidRDefault="00AD2F34" w:rsidP="00AB1CA6">
            <w:pPr>
              <w:jc w:val="center"/>
              <w:rPr>
                <w:sz w:val="20"/>
                <w:szCs w:val="20"/>
              </w:rPr>
            </w:pPr>
            <w:r w:rsidRPr="005C4AC3">
              <w:rPr>
                <w:sz w:val="20"/>
              </w:rPr>
              <w:t>50.1</w:t>
            </w:r>
          </w:p>
        </w:tc>
        <w:tc>
          <w:tcPr>
            <w:tcW w:w="1710" w:type="dxa"/>
            <w:shd w:val="clear" w:color="auto" w:fill="EEECE1" w:themeFill="background2"/>
          </w:tcPr>
          <w:p w14:paraId="69F7E1DF" w14:textId="2DBD96A2" w:rsidR="00AD2F34" w:rsidRPr="005C4AC3" w:rsidRDefault="00AD2F34" w:rsidP="00AB1CA6">
            <w:pPr>
              <w:jc w:val="center"/>
              <w:rPr>
                <w:sz w:val="20"/>
                <w:szCs w:val="20"/>
              </w:rPr>
            </w:pPr>
            <w:r w:rsidRPr="005C4AC3">
              <w:rPr>
                <w:sz w:val="20"/>
              </w:rPr>
              <w:t>49.09</w:t>
            </w:r>
          </w:p>
        </w:tc>
      </w:tr>
      <w:tr w:rsidR="00AD2F34" w:rsidRPr="005C4AC3" w14:paraId="1608A4EE" w14:textId="77777777" w:rsidTr="00D21BFD">
        <w:tc>
          <w:tcPr>
            <w:tcW w:w="2689" w:type="dxa"/>
            <w:shd w:val="clear" w:color="auto" w:fill="EEECE1" w:themeFill="background2"/>
          </w:tcPr>
          <w:p w14:paraId="68E4458F" w14:textId="77777777" w:rsidR="00AD2F34" w:rsidRPr="005C4AC3" w:rsidRDefault="00AD2F34" w:rsidP="00AB1CA6">
            <w:pPr>
              <w:rPr>
                <w:sz w:val="20"/>
                <w:szCs w:val="20"/>
              </w:rPr>
            </w:pPr>
            <w:r w:rsidRPr="005C4AC3">
              <w:rPr>
                <w:sz w:val="20"/>
              </w:rPr>
              <w:t>Lisina:proteína cruda</w:t>
            </w:r>
          </w:p>
        </w:tc>
        <w:tc>
          <w:tcPr>
            <w:tcW w:w="1984" w:type="dxa"/>
            <w:shd w:val="clear" w:color="auto" w:fill="EEECE1" w:themeFill="background2"/>
          </w:tcPr>
          <w:p w14:paraId="184D63E1" w14:textId="77777777" w:rsidR="00AD2F34" w:rsidRPr="005C4AC3" w:rsidRDefault="00AD2F34" w:rsidP="00AB1CA6">
            <w:pPr>
              <w:jc w:val="center"/>
              <w:rPr>
                <w:sz w:val="20"/>
                <w:szCs w:val="20"/>
              </w:rPr>
            </w:pPr>
            <w:r w:rsidRPr="005C4AC3">
              <w:rPr>
                <w:sz w:val="20"/>
              </w:rPr>
              <w:t>3.46</w:t>
            </w:r>
          </w:p>
        </w:tc>
        <w:tc>
          <w:tcPr>
            <w:tcW w:w="1418" w:type="dxa"/>
            <w:shd w:val="clear" w:color="auto" w:fill="EEECE1" w:themeFill="background2"/>
          </w:tcPr>
          <w:p w14:paraId="6BFD7BE9" w14:textId="77777777" w:rsidR="00AD2F34" w:rsidRPr="005C4AC3" w:rsidRDefault="00AD2F34" w:rsidP="00AB1CA6">
            <w:pPr>
              <w:jc w:val="center"/>
              <w:rPr>
                <w:sz w:val="20"/>
                <w:szCs w:val="20"/>
              </w:rPr>
            </w:pPr>
            <w:r w:rsidRPr="005C4AC3">
              <w:rPr>
                <w:sz w:val="20"/>
              </w:rPr>
              <w:t>3.96</w:t>
            </w:r>
          </w:p>
        </w:tc>
        <w:tc>
          <w:tcPr>
            <w:tcW w:w="1464" w:type="dxa"/>
            <w:shd w:val="clear" w:color="auto" w:fill="EEECE1" w:themeFill="background2"/>
          </w:tcPr>
          <w:p w14:paraId="77DCE870" w14:textId="126C0D35" w:rsidR="00AD2F34" w:rsidRPr="005C4AC3" w:rsidRDefault="00AD2F34" w:rsidP="00AB1CA6">
            <w:pPr>
              <w:jc w:val="center"/>
              <w:rPr>
                <w:sz w:val="20"/>
                <w:szCs w:val="20"/>
              </w:rPr>
            </w:pPr>
            <w:r w:rsidRPr="005C4AC3">
              <w:rPr>
                <w:sz w:val="20"/>
              </w:rPr>
              <w:t>3.95</w:t>
            </w:r>
          </w:p>
        </w:tc>
        <w:tc>
          <w:tcPr>
            <w:tcW w:w="1710" w:type="dxa"/>
            <w:shd w:val="clear" w:color="auto" w:fill="EEECE1" w:themeFill="background2"/>
          </w:tcPr>
          <w:p w14:paraId="4BAA25A1" w14:textId="64BF33BA" w:rsidR="00AD2F34" w:rsidRPr="005C4AC3" w:rsidRDefault="00AD2F34" w:rsidP="00AB1CA6">
            <w:pPr>
              <w:jc w:val="center"/>
              <w:rPr>
                <w:sz w:val="20"/>
                <w:szCs w:val="20"/>
              </w:rPr>
            </w:pPr>
            <w:r w:rsidRPr="005C4AC3">
              <w:rPr>
                <w:sz w:val="20"/>
              </w:rPr>
              <w:t>3.93</w:t>
            </w:r>
          </w:p>
        </w:tc>
      </w:tr>
      <w:tr w:rsidR="00AD2F34" w:rsidRPr="005C4AC3" w14:paraId="7FFD1303" w14:textId="77777777" w:rsidTr="00D21BFD">
        <w:tc>
          <w:tcPr>
            <w:tcW w:w="2689" w:type="dxa"/>
            <w:shd w:val="clear" w:color="auto" w:fill="EEECE1" w:themeFill="background2"/>
          </w:tcPr>
          <w:p w14:paraId="64ABEC2A" w14:textId="77777777" w:rsidR="00AD2F34" w:rsidRPr="005C4AC3" w:rsidRDefault="00AD2F34" w:rsidP="00AB1CA6">
            <w:pPr>
              <w:rPr>
                <w:sz w:val="20"/>
                <w:szCs w:val="20"/>
              </w:rPr>
            </w:pPr>
            <w:r w:rsidRPr="005C4AC3">
              <w:rPr>
                <w:sz w:val="20"/>
              </w:rPr>
              <w:t>Extracto etéreo, %</w:t>
            </w:r>
          </w:p>
        </w:tc>
        <w:tc>
          <w:tcPr>
            <w:tcW w:w="1984" w:type="dxa"/>
            <w:shd w:val="clear" w:color="auto" w:fill="EEECE1" w:themeFill="background2"/>
          </w:tcPr>
          <w:p w14:paraId="328FFFD2" w14:textId="77777777" w:rsidR="00AD2F34" w:rsidRPr="005C4AC3" w:rsidRDefault="00AD2F34" w:rsidP="00AB1CA6">
            <w:pPr>
              <w:jc w:val="center"/>
              <w:rPr>
                <w:sz w:val="20"/>
                <w:szCs w:val="20"/>
              </w:rPr>
            </w:pPr>
            <w:r w:rsidRPr="005C4AC3">
              <w:rPr>
                <w:sz w:val="20"/>
              </w:rPr>
              <w:t>9.60*</w:t>
            </w:r>
          </w:p>
        </w:tc>
        <w:tc>
          <w:tcPr>
            <w:tcW w:w="1418" w:type="dxa"/>
            <w:shd w:val="clear" w:color="auto" w:fill="EEECE1" w:themeFill="background2"/>
          </w:tcPr>
          <w:p w14:paraId="5955D8BB" w14:textId="77777777" w:rsidR="00AD2F34" w:rsidRPr="005C4AC3" w:rsidRDefault="00AD2F34" w:rsidP="00AB1CA6">
            <w:pPr>
              <w:jc w:val="center"/>
              <w:rPr>
                <w:sz w:val="20"/>
                <w:szCs w:val="20"/>
              </w:rPr>
            </w:pPr>
            <w:r w:rsidRPr="005C4AC3">
              <w:rPr>
                <w:sz w:val="20"/>
              </w:rPr>
              <w:t>4.62</w:t>
            </w:r>
          </w:p>
        </w:tc>
        <w:tc>
          <w:tcPr>
            <w:tcW w:w="1464" w:type="dxa"/>
            <w:shd w:val="clear" w:color="auto" w:fill="EEECE1" w:themeFill="background2"/>
          </w:tcPr>
          <w:p w14:paraId="2BC41414" w14:textId="77777777" w:rsidR="00AD2F34" w:rsidRPr="005C4AC3" w:rsidRDefault="00AD2F34" w:rsidP="00AB1CA6">
            <w:pPr>
              <w:jc w:val="center"/>
              <w:rPr>
                <w:sz w:val="20"/>
                <w:szCs w:val="20"/>
              </w:rPr>
            </w:pPr>
          </w:p>
        </w:tc>
        <w:tc>
          <w:tcPr>
            <w:tcW w:w="1710" w:type="dxa"/>
            <w:shd w:val="clear" w:color="auto" w:fill="EEECE1" w:themeFill="background2"/>
          </w:tcPr>
          <w:p w14:paraId="36AB9C39" w14:textId="1630613B" w:rsidR="00AD2F34" w:rsidRPr="005C4AC3" w:rsidRDefault="00AD2F34" w:rsidP="00AB1CA6">
            <w:pPr>
              <w:jc w:val="center"/>
              <w:rPr>
                <w:sz w:val="20"/>
                <w:szCs w:val="20"/>
              </w:rPr>
            </w:pPr>
            <w:r w:rsidRPr="005C4AC3">
              <w:rPr>
                <w:sz w:val="20"/>
              </w:rPr>
              <w:t>-</w:t>
            </w:r>
          </w:p>
        </w:tc>
      </w:tr>
      <w:tr w:rsidR="00AD2F34" w:rsidRPr="005C4AC3" w14:paraId="24A0754C" w14:textId="77777777" w:rsidTr="00D21BFD">
        <w:tc>
          <w:tcPr>
            <w:tcW w:w="2689" w:type="dxa"/>
            <w:shd w:val="clear" w:color="auto" w:fill="EEECE1" w:themeFill="background2"/>
          </w:tcPr>
          <w:p w14:paraId="2ACF4DEE" w14:textId="289102F7" w:rsidR="00AD2F34" w:rsidRPr="005C4AC3" w:rsidRDefault="00AD2F34" w:rsidP="00AB1CA6">
            <w:pPr>
              <w:rPr>
                <w:sz w:val="20"/>
                <w:szCs w:val="20"/>
              </w:rPr>
            </w:pPr>
            <w:r w:rsidRPr="005C4AC3">
              <w:rPr>
                <w:sz w:val="20"/>
              </w:rPr>
              <w:t>EEA</w:t>
            </w:r>
            <w:r w:rsidRPr="005C4AC3">
              <w:rPr>
                <w:sz w:val="20"/>
                <w:vertAlign w:val="superscript"/>
              </w:rPr>
              <w:t>5</w:t>
            </w:r>
            <w:r w:rsidRPr="005C4AC3">
              <w:rPr>
                <w:sz w:val="20"/>
              </w:rPr>
              <w:t>, %</w:t>
            </w:r>
          </w:p>
        </w:tc>
        <w:tc>
          <w:tcPr>
            <w:tcW w:w="1984" w:type="dxa"/>
            <w:shd w:val="clear" w:color="auto" w:fill="EEECE1" w:themeFill="background2"/>
          </w:tcPr>
          <w:p w14:paraId="6DED7667" w14:textId="77777777" w:rsidR="00AD2F34" w:rsidRPr="005C4AC3" w:rsidRDefault="00AD2F34" w:rsidP="00AB1CA6">
            <w:pPr>
              <w:jc w:val="center"/>
              <w:rPr>
                <w:sz w:val="20"/>
                <w:szCs w:val="20"/>
              </w:rPr>
            </w:pPr>
            <w:r w:rsidRPr="005C4AC3">
              <w:rPr>
                <w:sz w:val="20"/>
              </w:rPr>
              <w:t>9.90</w:t>
            </w:r>
          </w:p>
        </w:tc>
        <w:tc>
          <w:tcPr>
            <w:tcW w:w="1418" w:type="dxa"/>
            <w:shd w:val="clear" w:color="auto" w:fill="EEECE1" w:themeFill="background2"/>
          </w:tcPr>
          <w:p w14:paraId="49E4508B" w14:textId="77777777" w:rsidR="00AD2F34" w:rsidRPr="005C4AC3" w:rsidRDefault="00AD2F34" w:rsidP="00AB1CA6">
            <w:pPr>
              <w:jc w:val="center"/>
              <w:rPr>
                <w:sz w:val="20"/>
                <w:szCs w:val="20"/>
              </w:rPr>
            </w:pPr>
            <w:r w:rsidRPr="005C4AC3">
              <w:rPr>
                <w:sz w:val="20"/>
              </w:rPr>
              <w:t>-</w:t>
            </w:r>
          </w:p>
        </w:tc>
        <w:tc>
          <w:tcPr>
            <w:tcW w:w="1464" w:type="dxa"/>
            <w:shd w:val="clear" w:color="auto" w:fill="EEECE1" w:themeFill="background2"/>
          </w:tcPr>
          <w:p w14:paraId="5250CE0E" w14:textId="6A552314" w:rsidR="00AD2F34" w:rsidRPr="005C4AC3" w:rsidRDefault="00AD2F34" w:rsidP="00AB1CA6">
            <w:pPr>
              <w:jc w:val="center"/>
              <w:rPr>
                <w:sz w:val="20"/>
                <w:szCs w:val="20"/>
              </w:rPr>
            </w:pPr>
            <w:r w:rsidRPr="005C4AC3">
              <w:rPr>
                <w:sz w:val="20"/>
              </w:rPr>
              <w:t>5.6</w:t>
            </w:r>
          </w:p>
        </w:tc>
        <w:tc>
          <w:tcPr>
            <w:tcW w:w="1710" w:type="dxa"/>
            <w:shd w:val="clear" w:color="auto" w:fill="EEECE1" w:themeFill="background2"/>
          </w:tcPr>
          <w:p w14:paraId="38C4C331" w14:textId="18739F0B" w:rsidR="00AD2F34" w:rsidRPr="005C4AC3" w:rsidRDefault="00AD2F34" w:rsidP="00AB1CA6">
            <w:pPr>
              <w:jc w:val="center"/>
              <w:rPr>
                <w:sz w:val="20"/>
                <w:szCs w:val="20"/>
              </w:rPr>
            </w:pPr>
            <w:r w:rsidRPr="005C4AC3">
              <w:rPr>
                <w:sz w:val="20"/>
              </w:rPr>
              <w:t>9.49</w:t>
            </w:r>
          </w:p>
        </w:tc>
      </w:tr>
      <w:tr w:rsidR="00AD2F34" w:rsidRPr="005C4AC3" w14:paraId="25C4BDD1" w14:textId="77777777" w:rsidTr="00D21BFD">
        <w:tc>
          <w:tcPr>
            <w:tcW w:w="2689" w:type="dxa"/>
            <w:shd w:val="clear" w:color="auto" w:fill="EEECE1" w:themeFill="background2"/>
          </w:tcPr>
          <w:p w14:paraId="1C45E341" w14:textId="77777777" w:rsidR="00AD2F34" w:rsidRPr="005C4AC3" w:rsidRDefault="00AD2F34" w:rsidP="00AB1CA6">
            <w:pPr>
              <w:rPr>
                <w:sz w:val="20"/>
                <w:szCs w:val="20"/>
              </w:rPr>
            </w:pPr>
            <w:r w:rsidRPr="005C4AC3">
              <w:rPr>
                <w:sz w:val="20"/>
              </w:rPr>
              <w:t>Fibra neutrodetergente, %</w:t>
            </w:r>
          </w:p>
        </w:tc>
        <w:tc>
          <w:tcPr>
            <w:tcW w:w="1984" w:type="dxa"/>
            <w:shd w:val="clear" w:color="auto" w:fill="EEECE1" w:themeFill="background2"/>
          </w:tcPr>
          <w:p w14:paraId="402BED7C" w14:textId="77777777" w:rsidR="00AD2F34" w:rsidRPr="005C4AC3" w:rsidRDefault="00AD2F34" w:rsidP="00AB1CA6">
            <w:pPr>
              <w:jc w:val="center"/>
              <w:rPr>
                <w:sz w:val="20"/>
                <w:szCs w:val="20"/>
              </w:rPr>
            </w:pPr>
            <w:r w:rsidRPr="005C4AC3">
              <w:rPr>
                <w:sz w:val="20"/>
              </w:rPr>
              <w:t>27.50*</w:t>
            </w:r>
          </w:p>
        </w:tc>
        <w:tc>
          <w:tcPr>
            <w:tcW w:w="1418" w:type="dxa"/>
            <w:shd w:val="clear" w:color="auto" w:fill="EEECE1" w:themeFill="background2"/>
          </w:tcPr>
          <w:p w14:paraId="704282B7" w14:textId="77777777" w:rsidR="00AD2F34" w:rsidRPr="005C4AC3" w:rsidRDefault="00AD2F34" w:rsidP="00AB1CA6">
            <w:pPr>
              <w:jc w:val="center"/>
              <w:rPr>
                <w:sz w:val="20"/>
                <w:szCs w:val="20"/>
              </w:rPr>
            </w:pPr>
            <w:r w:rsidRPr="005C4AC3">
              <w:rPr>
                <w:sz w:val="20"/>
              </w:rPr>
              <w:t>24.33</w:t>
            </w:r>
          </w:p>
        </w:tc>
        <w:tc>
          <w:tcPr>
            <w:tcW w:w="1464" w:type="dxa"/>
            <w:shd w:val="clear" w:color="auto" w:fill="EEECE1" w:themeFill="background2"/>
          </w:tcPr>
          <w:p w14:paraId="22430715" w14:textId="5F2F9B31" w:rsidR="00AD2F34" w:rsidRPr="005C4AC3" w:rsidRDefault="00AD2F34" w:rsidP="00AB1CA6">
            <w:pPr>
              <w:jc w:val="center"/>
              <w:rPr>
                <w:sz w:val="20"/>
                <w:szCs w:val="20"/>
              </w:rPr>
            </w:pPr>
            <w:r w:rsidRPr="005C4AC3">
              <w:rPr>
                <w:sz w:val="20"/>
              </w:rPr>
              <w:t>-</w:t>
            </w:r>
          </w:p>
        </w:tc>
        <w:tc>
          <w:tcPr>
            <w:tcW w:w="1710" w:type="dxa"/>
            <w:shd w:val="clear" w:color="auto" w:fill="EEECE1" w:themeFill="background2"/>
          </w:tcPr>
          <w:p w14:paraId="30C64ABA" w14:textId="26A92B3C" w:rsidR="00AD2F34" w:rsidRPr="005C4AC3" w:rsidRDefault="00AD2F34" w:rsidP="00AB1CA6">
            <w:pPr>
              <w:jc w:val="center"/>
              <w:rPr>
                <w:sz w:val="20"/>
                <w:szCs w:val="20"/>
              </w:rPr>
            </w:pPr>
            <w:r w:rsidRPr="005C4AC3">
              <w:rPr>
                <w:sz w:val="20"/>
              </w:rPr>
              <w:t>-</w:t>
            </w:r>
          </w:p>
        </w:tc>
      </w:tr>
      <w:tr w:rsidR="00AD2F34" w:rsidRPr="005C4AC3" w14:paraId="31BFDDB4" w14:textId="77777777" w:rsidTr="00D21BFD">
        <w:tc>
          <w:tcPr>
            <w:tcW w:w="2689" w:type="dxa"/>
            <w:shd w:val="clear" w:color="auto" w:fill="EEECE1" w:themeFill="background2"/>
          </w:tcPr>
          <w:p w14:paraId="07B2CA21" w14:textId="77777777" w:rsidR="00AD2F34" w:rsidRPr="005C4AC3" w:rsidRDefault="00AD2F34" w:rsidP="00AB1CA6">
            <w:pPr>
              <w:rPr>
                <w:sz w:val="20"/>
                <w:szCs w:val="20"/>
              </w:rPr>
            </w:pPr>
            <w:r w:rsidRPr="005C4AC3">
              <w:rPr>
                <w:sz w:val="20"/>
              </w:rPr>
              <w:t>Fibra ácidodetergente, %</w:t>
            </w:r>
          </w:p>
        </w:tc>
        <w:tc>
          <w:tcPr>
            <w:tcW w:w="1984" w:type="dxa"/>
            <w:shd w:val="clear" w:color="auto" w:fill="EEECE1" w:themeFill="background2"/>
          </w:tcPr>
          <w:p w14:paraId="7101073D" w14:textId="77777777" w:rsidR="00AD2F34" w:rsidRPr="005C4AC3" w:rsidRDefault="00AD2F34" w:rsidP="00AB1CA6">
            <w:pPr>
              <w:jc w:val="center"/>
              <w:rPr>
                <w:sz w:val="20"/>
                <w:szCs w:val="20"/>
              </w:rPr>
            </w:pPr>
            <w:r w:rsidRPr="005C4AC3">
              <w:rPr>
                <w:sz w:val="20"/>
              </w:rPr>
              <w:t>20*</w:t>
            </w:r>
          </w:p>
        </w:tc>
        <w:tc>
          <w:tcPr>
            <w:tcW w:w="1418" w:type="dxa"/>
            <w:shd w:val="clear" w:color="auto" w:fill="EEECE1" w:themeFill="background2"/>
          </w:tcPr>
          <w:p w14:paraId="4F7F924A" w14:textId="77777777" w:rsidR="00AD2F34" w:rsidRPr="005C4AC3" w:rsidRDefault="00AD2F34" w:rsidP="00AB1CA6">
            <w:pPr>
              <w:jc w:val="center"/>
              <w:rPr>
                <w:sz w:val="20"/>
                <w:szCs w:val="20"/>
              </w:rPr>
            </w:pPr>
            <w:r w:rsidRPr="005C4AC3">
              <w:rPr>
                <w:sz w:val="20"/>
              </w:rPr>
              <w:t>4.83</w:t>
            </w:r>
          </w:p>
        </w:tc>
        <w:tc>
          <w:tcPr>
            <w:tcW w:w="1464" w:type="dxa"/>
            <w:shd w:val="clear" w:color="auto" w:fill="EEECE1" w:themeFill="background2"/>
          </w:tcPr>
          <w:p w14:paraId="69FBCD21" w14:textId="40619A57" w:rsidR="00AD2F34" w:rsidRPr="005C4AC3" w:rsidRDefault="00AD2F34" w:rsidP="00AB1CA6">
            <w:pPr>
              <w:jc w:val="center"/>
              <w:rPr>
                <w:sz w:val="20"/>
                <w:szCs w:val="20"/>
              </w:rPr>
            </w:pPr>
            <w:r w:rsidRPr="005C4AC3">
              <w:rPr>
                <w:sz w:val="20"/>
              </w:rPr>
              <w:t>-</w:t>
            </w:r>
          </w:p>
        </w:tc>
        <w:tc>
          <w:tcPr>
            <w:tcW w:w="1710" w:type="dxa"/>
            <w:shd w:val="clear" w:color="auto" w:fill="EEECE1" w:themeFill="background2"/>
          </w:tcPr>
          <w:p w14:paraId="0A3A4831" w14:textId="77777777" w:rsidR="00AD2F34" w:rsidRPr="005C4AC3" w:rsidRDefault="00AD2F34" w:rsidP="00AB1CA6">
            <w:pPr>
              <w:jc w:val="center"/>
              <w:rPr>
                <w:sz w:val="20"/>
                <w:szCs w:val="20"/>
              </w:rPr>
            </w:pPr>
            <w:r w:rsidRPr="005C4AC3">
              <w:rPr>
                <w:sz w:val="20"/>
              </w:rPr>
              <w:t>-</w:t>
            </w:r>
          </w:p>
        </w:tc>
      </w:tr>
      <w:tr w:rsidR="00AD2F34" w:rsidRPr="005C4AC3" w14:paraId="0BA7BEF1" w14:textId="77777777" w:rsidTr="00D21BFD">
        <w:tc>
          <w:tcPr>
            <w:tcW w:w="2689" w:type="dxa"/>
            <w:shd w:val="clear" w:color="auto" w:fill="EEECE1" w:themeFill="background2"/>
          </w:tcPr>
          <w:p w14:paraId="28A91F74" w14:textId="77777777" w:rsidR="00AD2F34" w:rsidRPr="005C4AC3" w:rsidRDefault="00AD2F34" w:rsidP="00AB1CA6">
            <w:pPr>
              <w:rPr>
                <w:sz w:val="20"/>
                <w:szCs w:val="20"/>
              </w:rPr>
            </w:pPr>
            <w:r w:rsidRPr="005C4AC3">
              <w:rPr>
                <w:sz w:val="20"/>
              </w:rPr>
              <w:t>Fibra dietética soluble, %</w:t>
            </w:r>
          </w:p>
        </w:tc>
        <w:tc>
          <w:tcPr>
            <w:tcW w:w="1984" w:type="dxa"/>
            <w:shd w:val="clear" w:color="auto" w:fill="EEECE1" w:themeFill="background2"/>
          </w:tcPr>
          <w:p w14:paraId="7B286F8B" w14:textId="77777777" w:rsidR="00AD2F34" w:rsidRPr="005C4AC3" w:rsidRDefault="00AD2F34" w:rsidP="00AB1CA6">
            <w:pPr>
              <w:jc w:val="center"/>
              <w:rPr>
                <w:sz w:val="20"/>
                <w:szCs w:val="20"/>
              </w:rPr>
            </w:pPr>
            <w:r w:rsidRPr="005C4AC3">
              <w:rPr>
                <w:sz w:val="20"/>
              </w:rPr>
              <w:t>2.8</w:t>
            </w:r>
          </w:p>
        </w:tc>
        <w:tc>
          <w:tcPr>
            <w:tcW w:w="1418" w:type="dxa"/>
            <w:shd w:val="clear" w:color="auto" w:fill="EEECE1" w:themeFill="background2"/>
          </w:tcPr>
          <w:p w14:paraId="594C0F7F" w14:textId="77777777" w:rsidR="00AD2F34" w:rsidRPr="005C4AC3" w:rsidRDefault="00AD2F34" w:rsidP="00AB1CA6">
            <w:pPr>
              <w:jc w:val="center"/>
              <w:rPr>
                <w:sz w:val="20"/>
                <w:szCs w:val="20"/>
              </w:rPr>
            </w:pPr>
            <w:r w:rsidRPr="005C4AC3">
              <w:rPr>
                <w:sz w:val="20"/>
              </w:rPr>
              <w:t>-</w:t>
            </w:r>
          </w:p>
        </w:tc>
        <w:tc>
          <w:tcPr>
            <w:tcW w:w="1464" w:type="dxa"/>
            <w:shd w:val="clear" w:color="auto" w:fill="EEECE1" w:themeFill="background2"/>
          </w:tcPr>
          <w:p w14:paraId="2868BCDF" w14:textId="6700545A" w:rsidR="00AD2F34" w:rsidRPr="005C4AC3" w:rsidRDefault="00AD2F34" w:rsidP="00AB1CA6">
            <w:pPr>
              <w:jc w:val="center"/>
              <w:rPr>
                <w:sz w:val="20"/>
                <w:szCs w:val="20"/>
              </w:rPr>
            </w:pPr>
            <w:r w:rsidRPr="005C4AC3">
              <w:rPr>
                <w:sz w:val="20"/>
              </w:rPr>
              <w:t>3.4</w:t>
            </w:r>
          </w:p>
        </w:tc>
        <w:tc>
          <w:tcPr>
            <w:tcW w:w="1710" w:type="dxa"/>
            <w:shd w:val="clear" w:color="auto" w:fill="EEECE1" w:themeFill="background2"/>
          </w:tcPr>
          <w:p w14:paraId="26A444BC" w14:textId="1C1993D4" w:rsidR="00AD2F34" w:rsidRPr="005C4AC3" w:rsidRDefault="00AD2F34" w:rsidP="00AB1CA6">
            <w:pPr>
              <w:jc w:val="center"/>
              <w:rPr>
                <w:sz w:val="20"/>
                <w:szCs w:val="20"/>
              </w:rPr>
            </w:pPr>
            <w:r w:rsidRPr="005C4AC3">
              <w:rPr>
                <w:sz w:val="20"/>
              </w:rPr>
              <w:t>1.02</w:t>
            </w:r>
          </w:p>
        </w:tc>
      </w:tr>
      <w:tr w:rsidR="00AD2F34" w:rsidRPr="005C4AC3" w14:paraId="10AC80C2" w14:textId="77777777" w:rsidTr="00D21BFD">
        <w:tc>
          <w:tcPr>
            <w:tcW w:w="2689" w:type="dxa"/>
            <w:shd w:val="clear" w:color="auto" w:fill="EEECE1" w:themeFill="background2"/>
          </w:tcPr>
          <w:p w14:paraId="3D54E6D6" w14:textId="77777777" w:rsidR="00AD2F34" w:rsidRPr="005C4AC3" w:rsidRDefault="00AD2F34" w:rsidP="00AB1CA6">
            <w:pPr>
              <w:rPr>
                <w:sz w:val="20"/>
                <w:szCs w:val="20"/>
              </w:rPr>
            </w:pPr>
            <w:r w:rsidRPr="005C4AC3">
              <w:rPr>
                <w:sz w:val="20"/>
              </w:rPr>
              <w:t>Fibra dietética insoluble, %</w:t>
            </w:r>
          </w:p>
        </w:tc>
        <w:tc>
          <w:tcPr>
            <w:tcW w:w="1984" w:type="dxa"/>
            <w:shd w:val="clear" w:color="auto" w:fill="EEECE1" w:themeFill="background2"/>
          </w:tcPr>
          <w:p w14:paraId="7D287DEC" w14:textId="77777777" w:rsidR="00AD2F34" w:rsidRPr="005C4AC3" w:rsidRDefault="00AD2F34" w:rsidP="00AB1CA6">
            <w:pPr>
              <w:jc w:val="center"/>
              <w:rPr>
                <w:sz w:val="20"/>
                <w:szCs w:val="20"/>
              </w:rPr>
            </w:pPr>
            <w:r w:rsidRPr="005C4AC3">
              <w:rPr>
                <w:sz w:val="20"/>
              </w:rPr>
              <w:t>29.2</w:t>
            </w:r>
          </w:p>
        </w:tc>
        <w:tc>
          <w:tcPr>
            <w:tcW w:w="1418" w:type="dxa"/>
            <w:shd w:val="clear" w:color="auto" w:fill="EEECE1" w:themeFill="background2"/>
          </w:tcPr>
          <w:p w14:paraId="1573D34E" w14:textId="77777777" w:rsidR="00AD2F34" w:rsidRPr="005C4AC3" w:rsidRDefault="00AD2F34" w:rsidP="00AB1CA6">
            <w:pPr>
              <w:jc w:val="center"/>
              <w:rPr>
                <w:sz w:val="20"/>
                <w:szCs w:val="20"/>
              </w:rPr>
            </w:pPr>
            <w:r w:rsidRPr="005C4AC3">
              <w:rPr>
                <w:sz w:val="20"/>
              </w:rPr>
              <w:t>-</w:t>
            </w:r>
          </w:p>
        </w:tc>
        <w:tc>
          <w:tcPr>
            <w:tcW w:w="1464" w:type="dxa"/>
            <w:shd w:val="clear" w:color="auto" w:fill="EEECE1" w:themeFill="background2"/>
          </w:tcPr>
          <w:p w14:paraId="2786AA9D" w14:textId="13A67BD3" w:rsidR="00AD2F34" w:rsidRPr="005C4AC3" w:rsidRDefault="00AD2F34" w:rsidP="00AB1CA6">
            <w:pPr>
              <w:jc w:val="center"/>
              <w:rPr>
                <w:sz w:val="20"/>
                <w:szCs w:val="20"/>
              </w:rPr>
            </w:pPr>
            <w:r w:rsidRPr="005C4AC3">
              <w:rPr>
                <w:sz w:val="20"/>
              </w:rPr>
              <w:t>24.4</w:t>
            </w:r>
          </w:p>
        </w:tc>
        <w:tc>
          <w:tcPr>
            <w:tcW w:w="1710" w:type="dxa"/>
            <w:shd w:val="clear" w:color="auto" w:fill="EEECE1" w:themeFill="background2"/>
          </w:tcPr>
          <w:p w14:paraId="580D2F45" w14:textId="2F463CB1" w:rsidR="00AD2F34" w:rsidRPr="005C4AC3" w:rsidRDefault="00AD2F34" w:rsidP="00AB1CA6">
            <w:pPr>
              <w:jc w:val="center"/>
              <w:rPr>
                <w:sz w:val="20"/>
                <w:szCs w:val="20"/>
              </w:rPr>
            </w:pPr>
            <w:r w:rsidRPr="005C4AC3">
              <w:rPr>
                <w:sz w:val="20"/>
              </w:rPr>
              <w:t>21.77</w:t>
            </w:r>
          </w:p>
        </w:tc>
      </w:tr>
      <w:tr w:rsidR="00AD2F34" w:rsidRPr="005C4AC3" w14:paraId="1F78576E" w14:textId="77777777" w:rsidTr="00D21BFD">
        <w:tc>
          <w:tcPr>
            <w:tcW w:w="2689" w:type="dxa"/>
            <w:shd w:val="clear" w:color="auto" w:fill="EEECE1" w:themeFill="background2"/>
          </w:tcPr>
          <w:p w14:paraId="44D44F2B" w14:textId="77777777" w:rsidR="00AD2F34" w:rsidRPr="005C4AC3" w:rsidRDefault="00AD2F34" w:rsidP="00AB1CA6">
            <w:pPr>
              <w:rPr>
                <w:sz w:val="20"/>
                <w:szCs w:val="20"/>
              </w:rPr>
            </w:pPr>
            <w:r w:rsidRPr="005C4AC3">
              <w:rPr>
                <w:sz w:val="20"/>
              </w:rPr>
              <w:t>Fibra dietética total, %</w:t>
            </w:r>
          </w:p>
        </w:tc>
        <w:tc>
          <w:tcPr>
            <w:tcW w:w="1984" w:type="dxa"/>
            <w:shd w:val="clear" w:color="auto" w:fill="EEECE1" w:themeFill="background2"/>
          </w:tcPr>
          <w:p w14:paraId="1FEE0368" w14:textId="77777777" w:rsidR="00AD2F34" w:rsidRPr="005C4AC3" w:rsidRDefault="00AD2F34" w:rsidP="00AB1CA6">
            <w:pPr>
              <w:jc w:val="center"/>
              <w:rPr>
                <w:sz w:val="20"/>
                <w:szCs w:val="20"/>
              </w:rPr>
            </w:pPr>
            <w:r w:rsidRPr="005C4AC3">
              <w:rPr>
                <w:sz w:val="20"/>
              </w:rPr>
              <w:t>32</w:t>
            </w:r>
          </w:p>
        </w:tc>
        <w:tc>
          <w:tcPr>
            <w:tcW w:w="1418" w:type="dxa"/>
            <w:shd w:val="clear" w:color="auto" w:fill="EEECE1" w:themeFill="background2"/>
          </w:tcPr>
          <w:p w14:paraId="09057E02" w14:textId="77777777" w:rsidR="00AD2F34" w:rsidRPr="005C4AC3" w:rsidRDefault="00AD2F34" w:rsidP="00AB1CA6">
            <w:pPr>
              <w:jc w:val="center"/>
              <w:rPr>
                <w:sz w:val="20"/>
                <w:szCs w:val="20"/>
              </w:rPr>
            </w:pPr>
            <w:r w:rsidRPr="005C4AC3">
              <w:rPr>
                <w:sz w:val="20"/>
              </w:rPr>
              <w:t>-</w:t>
            </w:r>
          </w:p>
        </w:tc>
        <w:tc>
          <w:tcPr>
            <w:tcW w:w="1464" w:type="dxa"/>
            <w:shd w:val="clear" w:color="auto" w:fill="EEECE1" w:themeFill="background2"/>
          </w:tcPr>
          <w:p w14:paraId="26225139" w14:textId="1D452919" w:rsidR="00AD2F34" w:rsidRPr="005C4AC3" w:rsidRDefault="00AD2F34" w:rsidP="00AB1CA6">
            <w:pPr>
              <w:jc w:val="center"/>
              <w:rPr>
                <w:sz w:val="20"/>
                <w:szCs w:val="20"/>
              </w:rPr>
            </w:pPr>
            <w:r w:rsidRPr="005C4AC3">
              <w:rPr>
                <w:sz w:val="20"/>
              </w:rPr>
              <w:t>27.8</w:t>
            </w:r>
          </w:p>
        </w:tc>
        <w:tc>
          <w:tcPr>
            <w:tcW w:w="1710" w:type="dxa"/>
            <w:shd w:val="clear" w:color="auto" w:fill="EEECE1" w:themeFill="background2"/>
          </w:tcPr>
          <w:p w14:paraId="018E114B" w14:textId="22C3C099" w:rsidR="00AD2F34" w:rsidRPr="005C4AC3" w:rsidRDefault="00AD2F34" w:rsidP="00AB1CA6">
            <w:pPr>
              <w:jc w:val="center"/>
              <w:rPr>
                <w:sz w:val="20"/>
                <w:szCs w:val="20"/>
              </w:rPr>
            </w:pPr>
            <w:r w:rsidRPr="005C4AC3">
              <w:rPr>
                <w:sz w:val="20"/>
              </w:rPr>
              <w:t>22.79</w:t>
            </w:r>
          </w:p>
        </w:tc>
      </w:tr>
      <w:tr w:rsidR="00AD2F34" w:rsidRPr="005C4AC3" w14:paraId="4353A272" w14:textId="77777777" w:rsidTr="00D21BFD">
        <w:tc>
          <w:tcPr>
            <w:tcW w:w="2689" w:type="dxa"/>
            <w:shd w:val="clear" w:color="auto" w:fill="EEECE1" w:themeFill="background2"/>
          </w:tcPr>
          <w:p w14:paraId="66BED839" w14:textId="77777777" w:rsidR="00AD2F34" w:rsidRPr="005C4AC3" w:rsidRDefault="00AD2F34" w:rsidP="00AB1CA6">
            <w:pPr>
              <w:tabs>
                <w:tab w:val="left" w:pos="1305"/>
              </w:tabs>
              <w:rPr>
                <w:sz w:val="20"/>
                <w:szCs w:val="20"/>
              </w:rPr>
            </w:pPr>
            <w:r w:rsidRPr="005C4AC3">
              <w:rPr>
                <w:sz w:val="20"/>
              </w:rPr>
              <w:t>Cenizas, %</w:t>
            </w:r>
            <w:r w:rsidRPr="005C4AC3">
              <w:rPr>
                <w:sz w:val="20"/>
              </w:rPr>
              <w:tab/>
            </w:r>
          </w:p>
        </w:tc>
        <w:tc>
          <w:tcPr>
            <w:tcW w:w="1984" w:type="dxa"/>
            <w:shd w:val="clear" w:color="auto" w:fill="EEECE1" w:themeFill="background2"/>
          </w:tcPr>
          <w:p w14:paraId="4279E490" w14:textId="77777777" w:rsidR="00AD2F34" w:rsidRPr="005C4AC3" w:rsidRDefault="00AD2F34" w:rsidP="00AB1CA6">
            <w:pPr>
              <w:jc w:val="center"/>
              <w:rPr>
                <w:sz w:val="20"/>
                <w:szCs w:val="20"/>
              </w:rPr>
            </w:pPr>
            <w:r w:rsidRPr="005C4AC3">
              <w:rPr>
                <w:sz w:val="20"/>
              </w:rPr>
              <w:t>1.44</w:t>
            </w:r>
          </w:p>
        </w:tc>
        <w:tc>
          <w:tcPr>
            <w:tcW w:w="1418" w:type="dxa"/>
            <w:shd w:val="clear" w:color="auto" w:fill="EEECE1" w:themeFill="background2"/>
          </w:tcPr>
          <w:p w14:paraId="59424AB1" w14:textId="77777777" w:rsidR="00AD2F34" w:rsidRPr="005C4AC3" w:rsidRDefault="00AD2F34" w:rsidP="00AB1CA6">
            <w:pPr>
              <w:jc w:val="center"/>
              <w:rPr>
                <w:sz w:val="20"/>
                <w:szCs w:val="20"/>
              </w:rPr>
            </w:pPr>
            <w:r w:rsidRPr="005C4AC3">
              <w:rPr>
                <w:sz w:val="20"/>
              </w:rPr>
              <w:t>5.49</w:t>
            </w:r>
          </w:p>
        </w:tc>
        <w:tc>
          <w:tcPr>
            <w:tcW w:w="1464" w:type="dxa"/>
            <w:shd w:val="clear" w:color="auto" w:fill="EEECE1" w:themeFill="background2"/>
          </w:tcPr>
          <w:p w14:paraId="530DCA16" w14:textId="54DD7FA3" w:rsidR="00AD2F34" w:rsidRPr="005C4AC3" w:rsidRDefault="00AD2F34" w:rsidP="00AB1CA6">
            <w:pPr>
              <w:jc w:val="center"/>
              <w:rPr>
                <w:sz w:val="20"/>
                <w:szCs w:val="20"/>
              </w:rPr>
            </w:pPr>
            <w:r w:rsidRPr="005C4AC3">
              <w:rPr>
                <w:sz w:val="20"/>
              </w:rPr>
              <w:t>7.9</w:t>
            </w:r>
          </w:p>
        </w:tc>
        <w:tc>
          <w:tcPr>
            <w:tcW w:w="1710" w:type="dxa"/>
            <w:shd w:val="clear" w:color="auto" w:fill="EEECE1" w:themeFill="background2"/>
          </w:tcPr>
          <w:p w14:paraId="0F257009" w14:textId="4D72AF20" w:rsidR="00AD2F34" w:rsidRPr="005C4AC3" w:rsidRDefault="00AD2F34" w:rsidP="00AB1CA6">
            <w:pPr>
              <w:jc w:val="center"/>
              <w:rPr>
                <w:sz w:val="20"/>
                <w:szCs w:val="20"/>
              </w:rPr>
            </w:pPr>
            <w:r w:rsidRPr="005C4AC3">
              <w:rPr>
                <w:sz w:val="20"/>
              </w:rPr>
              <w:t>7.38</w:t>
            </w:r>
          </w:p>
        </w:tc>
      </w:tr>
      <w:tr w:rsidR="00AD2F34" w:rsidRPr="005C4AC3" w14:paraId="1CF8CE65" w14:textId="77777777" w:rsidTr="00D21BFD">
        <w:tc>
          <w:tcPr>
            <w:tcW w:w="2689" w:type="dxa"/>
            <w:shd w:val="clear" w:color="auto" w:fill="EEECE1" w:themeFill="background2"/>
          </w:tcPr>
          <w:p w14:paraId="7A8BBFA9" w14:textId="77777777" w:rsidR="00AD2F34" w:rsidRPr="005C4AC3" w:rsidRDefault="00AD2F34" w:rsidP="00AB1CA6">
            <w:pPr>
              <w:tabs>
                <w:tab w:val="left" w:pos="1305"/>
              </w:tabs>
              <w:rPr>
                <w:sz w:val="20"/>
                <w:szCs w:val="20"/>
              </w:rPr>
            </w:pPr>
            <w:r w:rsidRPr="005C4AC3">
              <w:rPr>
                <w:sz w:val="20"/>
              </w:rPr>
              <w:t>Ca, %</w:t>
            </w:r>
          </w:p>
        </w:tc>
        <w:tc>
          <w:tcPr>
            <w:tcW w:w="1984" w:type="dxa"/>
            <w:shd w:val="clear" w:color="auto" w:fill="EEECE1" w:themeFill="background2"/>
          </w:tcPr>
          <w:p w14:paraId="5E44A4D6" w14:textId="77777777" w:rsidR="00AD2F34" w:rsidRPr="005C4AC3" w:rsidRDefault="00AD2F34" w:rsidP="00AB1CA6">
            <w:pPr>
              <w:jc w:val="center"/>
              <w:rPr>
                <w:sz w:val="20"/>
                <w:szCs w:val="20"/>
              </w:rPr>
            </w:pPr>
            <w:r w:rsidRPr="005C4AC3">
              <w:rPr>
                <w:sz w:val="20"/>
              </w:rPr>
              <w:t>0.01*</w:t>
            </w:r>
          </w:p>
        </w:tc>
        <w:tc>
          <w:tcPr>
            <w:tcW w:w="1418" w:type="dxa"/>
            <w:shd w:val="clear" w:color="auto" w:fill="EEECE1" w:themeFill="background2"/>
          </w:tcPr>
          <w:p w14:paraId="0A749C0F" w14:textId="77777777" w:rsidR="00AD2F34" w:rsidRPr="005C4AC3" w:rsidRDefault="00AD2F34" w:rsidP="00AB1CA6">
            <w:pPr>
              <w:jc w:val="center"/>
              <w:rPr>
                <w:sz w:val="20"/>
                <w:szCs w:val="20"/>
              </w:rPr>
            </w:pPr>
            <w:r w:rsidRPr="005C4AC3">
              <w:rPr>
                <w:sz w:val="20"/>
              </w:rPr>
              <w:t>0.04</w:t>
            </w:r>
          </w:p>
        </w:tc>
        <w:tc>
          <w:tcPr>
            <w:tcW w:w="1464" w:type="dxa"/>
            <w:shd w:val="clear" w:color="auto" w:fill="EEECE1" w:themeFill="background2"/>
          </w:tcPr>
          <w:p w14:paraId="6DFC9961" w14:textId="50766598" w:rsidR="00AD2F34" w:rsidRPr="005C4AC3" w:rsidRDefault="00AD2F34" w:rsidP="00AB1CA6">
            <w:pPr>
              <w:jc w:val="center"/>
              <w:rPr>
                <w:sz w:val="20"/>
                <w:szCs w:val="20"/>
              </w:rPr>
            </w:pPr>
            <w:r w:rsidRPr="005C4AC3">
              <w:rPr>
                <w:sz w:val="20"/>
              </w:rPr>
              <w:t>-</w:t>
            </w:r>
          </w:p>
        </w:tc>
        <w:tc>
          <w:tcPr>
            <w:tcW w:w="1710" w:type="dxa"/>
            <w:shd w:val="clear" w:color="auto" w:fill="EEECE1" w:themeFill="background2"/>
          </w:tcPr>
          <w:p w14:paraId="572DE850" w14:textId="3B2E9BB7" w:rsidR="00AD2F34" w:rsidRPr="005C4AC3" w:rsidRDefault="00AD2F34" w:rsidP="00AB1CA6">
            <w:pPr>
              <w:jc w:val="center"/>
              <w:rPr>
                <w:sz w:val="20"/>
                <w:szCs w:val="20"/>
              </w:rPr>
            </w:pPr>
            <w:r w:rsidRPr="005C4AC3">
              <w:rPr>
                <w:sz w:val="20"/>
              </w:rPr>
              <w:t>0.04</w:t>
            </w:r>
          </w:p>
        </w:tc>
      </w:tr>
      <w:tr w:rsidR="00AD2F34" w:rsidRPr="005C4AC3" w14:paraId="3C3EE6DE" w14:textId="77777777" w:rsidTr="00D21BFD">
        <w:tc>
          <w:tcPr>
            <w:tcW w:w="2689" w:type="dxa"/>
            <w:shd w:val="clear" w:color="auto" w:fill="EEECE1" w:themeFill="background2"/>
          </w:tcPr>
          <w:p w14:paraId="1012C87E" w14:textId="77777777" w:rsidR="00AD2F34" w:rsidRPr="005C4AC3" w:rsidRDefault="00AD2F34" w:rsidP="00AB1CA6">
            <w:pPr>
              <w:tabs>
                <w:tab w:val="left" w:pos="1305"/>
              </w:tabs>
              <w:rPr>
                <w:sz w:val="20"/>
                <w:szCs w:val="20"/>
              </w:rPr>
            </w:pPr>
            <w:r w:rsidRPr="005C4AC3">
              <w:rPr>
                <w:sz w:val="20"/>
              </w:rPr>
              <w:t>P, %</w:t>
            </w:r>
          </w:p>
        </w:tc>
        <w:tc>
          <w:tcPr>
            <w:tcW w:w="1984" w:type="dxa"/>
            <w:shd w:val="clear" w:color="auto" w:fill="EEECE1" w:themeFill="background2"/>
          </w:tcPr>
          <w:p w14:paraId="3BA24E69" w14:textId="77777777" w:rsidR="00AD2F34" w:rsidRPr="005C4AC3" w:rsidRDefault="00AD2F34" w:rsidP="00AB1CA6">
            <w:pPr>
              <w:jc w:val="center"/>
              <w:rPr>
                <w:sz w:val="20"/>
                <w:szCs w:val="20"/>
              </w:rPr>
            </w:pPr>
            <w:r w:rsidRPr="005C4AC3">
              <w:rPr>
                <w:sz w:val="20"/>
              </w:rPr>
              <w:t>0.68*</w:t>
            </w:r>
          </w:p>
        </w:tc>
        <w:tc>
          <w:tcPr>
            <w:tcW w:w="1418" w:type="dxa"/>
            <w:shd w:val="clear" w:color="auto" w:fill="EEECE1" w:themeFill="background2"/>
          </w:tcPr>
          <w:p w14:paraId="5CA6D44E" w14:textId="77777777" w:rsidR="00AD2F34" w:rsidRPr="005C4AC3" w:rsidRDefault="00AD2F34" w:rsidP="00AB1CA6">
            <w:pPr>
              <w:jc w:val="center"/>
              <w:rPr>
                <w:sz w:val="20"/>
                <w:szCs w:val="20"/>
              </w:rPr>
            </w:pPr>
            <w:r w:rsidRPr="005C4AC3">
              <w:rPr>
                <w:sz w:val="20"/>
              </w:rPr>
              <w:t>0.82</w:t>
            </w:r>
          </w:p>
        </w:tc>
        <w:tc>
          <w:tcPr>
            <w:tcW w:w="1464" w:type="dxa"/>
            <w:shd w:val="clear" w:color="auto" w:fill="EEECE1" w:themeFill="background2"/>
          </w:tcPr>
          <w:p w14:paraId="06314FAB" w14:textId="6924646A" w:rsidR="00AD2F34" w:rsidRPr="005C4AC3" w:rsidRDefault="00AD2F34" w:rsidP="00AB1CA6">
            <w:pPr>
              <w:jc w:val="center"/>
              <w:rPr>
                <w:sz w:val="20"/>
                <w:szCs w:val="20"/>
              </w:rPr>
            </w:pPr>
            <w:r w:rsidRPr="005C4AC3">
              <w:rPr>
                <w:sz w:val="20"/>
              </w:rPr>
              <w:t>-</w:t>
            </w:r>
          </w:p>
        </w:tc>
        <w:tc>
          <w:tcPr>
            <w:tcW w:w="1710" w:type="dxa"/>
            <w:shd w:val="clear" w:color="auto" w:fill="EEECE1" w:themeFill="background2"/>
          </w:tcPr>
          <w:p w14:paraId="2F362C49" w14:textId="0EE47704" w:rsidR="00AD2F34" w:rsidRPr="005C4AC3" w:rsidRDefault="00AD2F34" w:rsidP="00AB1CA6">
            <w:pPr>
              <w:jc w:val="center"/>
              <w:rPr>
                <w:sz w:val="20"/>
                <w:szCs w:val="20"/>
              </w:rPr>
            </w:pPr>
            <w:r w:rsidRPr="005C4AC3">
              <w:rPr>
                <w:sz w:val="20"/>
              </w:rPr>
              <w:t>0.77</w:t>
            </w:r>
          </w:p>
        </w:tc>
      </w:tr>
    </w:tbl>
    <w:p w14:paraId="542BA30C" w14:textId="6313DDCC" w:rsidR="00CC633E" w:rsidRPr="005C4AC3" w:rsidRDefault="00CC633E" w:rsidP="00CC633E">
      <w:pPr>
        <w:contextualSpacing/>
        <w:rPr>
          <w:sz w:val="20"/>
          <w:szCs w:val="20"/>
        </w:rPr>
      </w:pPr>
      <w:r w:rsidRPr="005C4AC3">
        <w:rPr>
          <w:sz w:val="20"/>
          <w:vertAlign w:val="superscript"/>
        </w:rPr>
        <w:t>1</w:t>
      </w:r>
      <w:r w:rsidRPr="005C4AC3">
        <w:rPr>
          <w:sz w:val="20"/>
        </w:rPr>
        <w:t>Datos inéditos de Lee y Stein (2021) con autorización de The Andersons, Inc.</w:t>
      </w:r>
    </w:p>
    <w:p w14:paraId="291AD961" w14:textId="395C7EDC" w:rsidR="00CC633E" w:rsidRPr="005C4AC3" w:rsidRDefault="00CC633E" w:rsidP="00CC633E">
      <w:pPr>
        <w:contextualSpacing/>
        <w:rPr>
          <w:sz w:val="20"/>
          <w:szCs w:val="20"/>
        </w:rPr>
      </w:pPr>
      <w:r w:rsidRPr="005C4AC3">
        <w:rPr>
          <w:sz w:val="20"/>
          <w:vertAlign w:val="superscript"/>
        </w:rPr>
        <w:t>2</w:t>
      </w:r>
      <w:r w:rsidRPr="005C4AC3">
        <w:rPr>
          <w:sz w:val="20"/>
        </w:rPr>
        <w:t>Datos publicados de Yang et al. (2021).</w:t>
      </w:r>
    </w:p>
    <w:p w14:paraId="5ECE7B77" w14:textId="65309BEA" w:rsidR="00342EE1" w:rsidRPr="005C4AC3" w:rsidRDefault="00342EE1" w:rsidP="00CC633E">
      <w:pPr>
        <w:contextualSpacing/>
        <w:rPr>
          <w:sz w:val="20"/>
          <w:szCs w:val="20"/>
        </w:rPr>
      </w:pPr>
      <w:r w:rsidRPr="005C4AC3">
        <w:rPr>
          <w:sz w:val="20"/>
          <w:vertAlign w:val="superscript"/>
        </w:rPr>
        <w:t>3</w:t>
      </w:r>
      <w:r w:rsidRPr="005C4AC3">
        <w:rPr>
          <w:sz w:val="20"/>
        </w:rPr>
        <w:t>Datos publicados de Acosta et al. (2021).</w:t>
      </w:r>
    </w:p>
    <w:p w14:paraId="2B285D58" w14:textId="5FD40CDB" w:rsidR="00611716" w:rsidRPr="005C4AC3" w:rsidRDefault="00342EE1" w:rsidP="00CC633E">
      <w:pPr>
        <w:contextualSpacing/>
        <w:rPr>
          <w:sz w:val="20"/>
          <w:szCs w:val="20"/>
        </w:rPr>
      </w:pPr>
      <w:r w:rsidRPr="005C4AC3">
        <w:rPr>
          <w:sz w:val="20"/>
          <w:vertAlign w:val="superscript"/>
        </w:rPr>
        <w:t>4</w:t>
      </w:r>
      <w:r w:rsidRPr="005C4AC3">
        <w:rPr>
          <w:sz w:val="20"/>
        </w:rPr>
        <w:t>Datos publicados de Cristóbal et al. (2020).</w:t>
      </w:r>
    </w:p>
    <w:p w14:paraId="061225CC" w14:textId="64FE266A" w:rsidR="00CC633E" w:rsidRPr="005C4AC3" w:rsidRDefault="00342EE1" w:rsidP="00CC633E">
      <w:pPr>
        <w:contextualSpacing/>
        <w:rPr>
          <w:sz w:val="20"/>
          <w:szCs w:val="20"/>
        </w:rPr>
      </w:pPr>
      <w:r w:rsidRPr="005C4AC3">
        <w:rPr>
          <w:sz w:val="20"/>
          <w:vertAlign w:val="superscript"/>
        </w:rPr>
        <w:t>5</w:t>
      </w:r>
      <w:r w:rsidRPr="005C4AC3">
        <w:rPr>
          <w:sz w:val="20"/>
        </w:rPr>
        <w:t>EEA = extracto etéreo hidrolizado con ácido</w:t>
      </w:r>
    </w:p>
    <w:p w14:paraId="2D586B42" w14:textId="023667DB" w:rsidR="00CC633E" w:rsidRPr="005C4AC3" w:rsidRDefault="00CC633E" w:rsidP="00CC633E">
      <w:pPr>
        <w:contextualSpacing/>
        <w:rPr>
          <w:sz w:val="22"/>
          <w:szCs w:val="22"/>
        </w:rPr>
      </w:pPr>
      <w:r w:rsidRPr="005C4AC3">
        <w:rPr>
          <w:sz w:val="20"/>
        </w:rPr>
        <w:t>* Valores obtenidos de las fichas de especificaciones de nutrientes del proveedor, proporcionadas con autorización de The Andersons, Inc.</w:t>
      </w:r>
    </w:p>
    <w:p w14:paraId="34178285" w14:textId="77777777" w:rsidR="00CC633E" w:rsidRPr="005C4AC3" w:rsidRDefault="00CC633E" w:rsidP="00CC633E">
      <w:pPr>
        <w:rPr>
          <w:sz w:val="22"/>
          <w:szCs w:val="22"/>
          <w:lang w:eastAsia="ko-KR"/>
        </w:rPr>
      </w:pPr>
    </w:p>
    <w:p w14:paraId="04F6E87F" w14:textId="77777777" w:rsidR="00CC633E" w:rsidRPr="005C4AC3" w:rsidRDefault="00CC633E" w:rsidP="00CC633E">
      <w:pPr>
        <w:pStyle w:val="Ttulo2"/>
        <w:spacing w:before="0" w:line="264" w:lineRule="auto"/>
        <w:rPr>
          <w:rFonts w:ascii="Arial" w:hAnsi="Arial"/>
          <w:b w:val="0"/>
        </w:rPr>
      </w:pPr>
      <w:r w:rsidRPr="005C4AC3">
        <w:rPr>
          <w:rFonts w:ascii="Arial" w:hAnsi="Arial"/>
        </w:rPr>
        <w:t>Energía metabolizable</w:t>
      </w:r>
    </w:p>
    <w:p w14:paraId="0F420680" w14:textId="2168C746" w:rsidR="00CC633E" w:rsidRPr="005C4AC3" w:rsidRDefault="00CC633E" w:rsidP="00CC633E">
      <w:pPr>
        <w:spacing w:line="264" w:lineRule="auto"/>
        <w:rPr>
          <w:rFonts w:cs="Arial"/>
          <w:sz w:val="22"/>
          <w:szCs w:val="22"/>
        </w:rPr>
      </w:pPr>
    </w:p>
    <w:p w14:paraId="4BB18EA3" w14:textId="7737F31A" w:rsidR="00417646" w:rsidRPr="005C4AC3" w:rsidRDefault="00417646" w:rsidP="00FD4A1B">
      <w:pPr>
        <w:spacing w:line="264" w:lineRule="auto"/>
        <w:jc w:val="both"/>
        <w:rPr>
          <w:rFonts w:cs="Arial"/>
          <w:sz w:val="22"/>
          <w:szCs w:val="22"/>
        </w:rPr>
      </w:pPr>
      <w:r w:rsidRPr="005C4AC3">
        <w:rPr>
          <w:sz w:val="22"/>
        </w:rPr>
        <w:t xml:space="preserve">Debido al amplio rango de contenido de lípidos, fibra y cenizas entre las fuentes de proteínas fermentadas de maíz, el contenido de ED y EM también varía entre 3,837 y 3,643 kcal/kg, respectivamente </w:t>
      </w:r>
      <w:r w:rsidR="00C34E4C">
        <w:rPr>
          <w:sz w:val="22"/>
        </w:rPr>
        <w:t>en</w:t>
      </w:r>
      <w:r w:rsidRPr="005C4AC3">
        <w:rPr>
          <w:sz w:val="22"/>
        </w:rPr>
        <w:t xml:space="preserve"> A+ Pro, y de 4,560 y 4,306 kcal/kg, respectivamente </w:t>
      </w:r>
      <w:r w:rsidR="00C34E4C">
        <w:rPr>
          <w:sz w:val="22"/>
        </w:rPr>
        <w:t>en</w:t>
      </w:r>
      <w:r w:rsidRPr="005C4AC3">
        <w:rPr>
          <w:sz w:val="22"/>
        </w:rPr>
        <w:t xml:space="preserve"> ProCap Gold (</w:t>
      </w:r>
      <w:r w:rsidRPr="005C4AC3">
        <w:rPr>
          <w:b/>
          <w:sz w:val="22"/>
        </w:rPr>
        <w:t>cuadro 2</w:t>
      </w:r>
      <w:r w:rsidRPr="005C4AC3">
        <w:rPr>
          <w:sz w:val="22"/>
        </w:rPr>
        <w:t xml:space="preserve">). No obstante, el contenido de EM de estas fuentes es de 117 a 150% del contenido de EM de las fuentes convencionales de DDGS. La proporción de EM a energía bruta (EB) es similar entre las fuentes de coproductos, excepto en ProCap Gold, que es de 0.84, lo que indica que los cerdos utilizan una proporción mucho mayor de energía bruta, se supone debido al contenido de aceite relativamente más alto y menor contenido de fibra, en comparación con otros productos de maíz. </w:t>
      </w:r>
    </w:p>
    <w:p w14:paraId="778486B1" w14:textId="4DA8D8F0" w:rsidR="00EB4456" w:rsidRPr="005C4AC3" w:rsidRDefault="00EB4456">
      <w:pPr>
        <w:spacing w:after="200" w:line="276" w:lineRule="auto"/>
        <w:rPr>
          <w:rFonts w:cs="Arial"/>
          <w:sz w:val="22"/>
          <w:szCs w:val="22"/>
        </w:rPr>
      </w:pPr>
      <w:r w:rsidRPr="005C4AC3">
        <w:rPr>
          <w:rFonts w:cs="Arial"/>
          <w:sz w:val="22"/>
          <w:szCs w:val="22"/>
        </w:rPr>
        <w:br w:type="page"/>
      </w:r>
    </w:p>
    <w:tbl>
      <w:tblPr>
        <w:tblStyle w:val="Tablaconcuadrcula"/>
        <w:tblW w:w="0" w:type="auto"/>
        <w:tblLook w:val="04A0" w:firstRow="1" w:lastRow="0" w:firstColumn="1" w:lastColumn="0" w:noHBand="0" w:noVBand="1"/>
      </w:tblPr>
      <w:tblGrid>
        <w:gridCol w:w="2515"/>
        <w:gridCol w:w="1980"/>
        <w:gridCol w:w="1530"/>
        <w:gridCol w:w="1530"/>
        <w:gridCol w:w="1710"/>
      </w:tblGrid>
      <w:tr w:rsidR="00DC6C72" w:rsidRPr="005C4AC3" w14:paraId="511BF9F9" w14:textId="77777777" w:rsidTr="00DC6C72">
        <w:tc>
          <w:tcPr>
            <w:tcW w:w="9265" w:type="dxa"/>
            <w:gridSpan w:val="5"/>
            <w:shd w:val="clear" w:color="auto" w:fill="C4BC96" w:themeFill="background2" w:themeFillShade="BF"/>
          </w:tcPr>
          <w:p w14:paraId="4FBAECD1" w14:textId="2EEAE22F" w:rsidR="00DC6C72" w:rsidRPr="005C4AC3" w:rsidRDefault="00DC6C72" w:rsidP="00DC6C72">
            <w:pPr>
              <w:contextualSpacing/>
              <w:rPr>
                <w:sz w:val="22"/>
                <w:szCs w:val="22"/>
              </w:rPr>
            </w:pPr>
            <w:r w:rsidRPr="005C4AC3">
              <w:rPr>
                <w:b/>
                <w:sz w:val="22"/>
              </w:rPr>
              <w:lastRenderedPageBreak/>
              <w:t>Cuadro 2.</w:t>
            </w:r>
            <w:r w:rsidRPr="005C4AC3">
              <w:rPr>
                <w:sz w:val="22"/>
              </w:rPr>
              <w:t xml:space="preserve"> Comparación de energía bruta (EB), energía digestible (ED), energía metabolizable (EM) y proporciones de energía de las fuentes de proteínas fermentadas de maíz para cerdos (base como se alimenta)</w:t>
            </w:r>
          </w:p>
        </w:tc>
      </w:tr>
      <w:tr w:rsidR="00DC6C72" w:rsidRPr="005C4AC3" w14:paraId="0816F0B8" w14:textId="77777777" w:rsidTr="00DC6C72">
        <w:tc>
          <w:tcPr>
            <w:tcW w:w="2515" w:type="dxa"/>
            <w:shd w:val="clear" w:color="auto" w:fill="DDD9C3" w:themeFill="background2" w:themeFillShade="E6"/>
          </w:tcPr>
          <w:p w14:paraId="660E38EF" w14:textId="58E0722B" w:rsidR="00DC6C72" w:rsidRPr="005C4AC3" w:rsidRDefault="005A5533" w:rsidP="00AB1CA6">
            <w:pPr>
              <w:rPr>
                <w:rFonts w:cs="Arial"/>
                <w:b/>
                <w:bCs/>
                <w:sz w:val="20"/>
                <w:szCs w:val="20"/>
              </w:rPr>
            </w:pPr>
            <w:bookmarkStart w:id="1" w:name="_Hlk87687463"/>
            <w:r>
              <w:rPr>
                <w:b/>
                <w:bCs/>
                <w:sz w:val="20"/>
              </w:rPr>
              <w:t>Componente</w:t>
            </w:r>
          </w:p>
        </w:tc>
        <w:tc>
          <w:tcPr>
            <w:tcW w:w="1980" w:type="dxa"/>
            <w:shd w:val="clear" w:color="auto" w:fill="DDD9C3" w:themeFill="background2" w:themeFillShade="E6"/>
          </w:tcPr>
          <w:p w14:paraId="4AAB0583" w14:textId="77777777" w:rsidR="00DC6C72" w:rsidRPr="005C4AC3" w:rsidRDefault="00DC6C72" w:rsidP="00AB1CA6">
            <w:pPr>
              <w:jc w:val="center"/>
              <w:rPr>
                <w:rFonts w:cs="Arial"/>
                <w:b/>
                <w:bCs/>
                <w:sz w:val="20"/>
                <w:szCs w:val="20"/>
                <w:vertAlign w:val="superscript"/>
              </w:rPr>
            </w:pPr>
            <w:r w:rsidRPr="005C4AC3">
              <w:rPr>
                <w:b/>
                <w:sz w:val="20"/>
              </w:rPr>
              <w:t>ANDVantage 50Y</w:t>
            </w:r>
            <w:r w:rsidRPr="005C4AC3">
              <w:rPr>
                <w:b/>
                <w:sz w:val="20"/>
                <w:vertAlign w:val="superscript"/>
              </w:rPr>
              <w:t>1</w:t>
            </w:r>
          </w:p>
        </w:tc>
        <w:tc>
          <w:tcPr>
            <w:tcW w:w="1530" w:type="dxa"/>
            <w:shd w:val="clear" w:color="auto" w:fill="DDD9C3" w:themeFill="background2" w:themeFillShade="E6"/>
          </w:tcPr>
          <w:p w14:paraId="1DFF4085" w14:textId="2B10BB9A" w:rsidR="00DC6C72" w:rsidRPr="005C4AC3" w:rsidRDefault="00DC6C72" w:rsidP="00AB1CA6">
            <w:pPr>
              <w:jc w:val="center"/>
              <w:rPr>
                <w:rFonts w:cs="Arial"/>
                <w:b/>
                <w:bCs/>
                <w:sz w:val="20"/>
                <w:szCs w:val="20"/>
                <w:vertAlign w:val="superscript"/>
              </w:rPr>
            </w:pPr>
            <w:r w:rsidRPr="005C4AC3">
              <w:rPr>
                <w:b/>
                <w:sz w:val="20"/>
              </w:rPr>
              <w:t>A+Pro</w:t>
            </w:r>
            <w:r w:rsidRPr="005C4AC3">
              <w:rPr>
                <w:b/>
                <w:sz w:val="20"/>
                <w:vertAlign w:val="superscript"/>
              </w:rPr>
              <w:t>2</w:t>
            </w:r>
          </w:p>
        </w:tc>
        <w:tc>
          <w:tcPr>
            <w:tcW w:w="1530" w:type="dxa"/>
            <w:shd w:val="clear" w:color="auto" w:fill="DDD9C3" w:themeFill="background2" w:themeFillShade="E6"/>
          </w:tcPr>
          <w:p w14:paraId="33FCAE91" w14:textId="382BF22F" w:rsidR="00DC6C72" w:rsidRPr="005C4AC3" w:rsidRDefault="00DC6C72" w:rsidP="00AB1CA6">
            <w:pPr>
              <w:jc w:val="center"/>
              <w:rPr>
                <w:rFonts w:cs="Arial"/>
                <w:b/>
                <w:bCs/>
                <w:sz w:val="20"/>
                <w:szCs w:val="20"/>
                <w:vertAlign w:val="superscript"/>
              </w:rPr>
            </w:pPr>
            <w:r w:rsidRPr="005C4AC3">
              <w:rPr>
                <w:b/>
                <w:sz w:val="20"/>
              </w:rPr>
              <w:t>NexPro</w:t>
            </w:r>
            <w:r w:rsidRPr="005C4AC3">
              <w:rPr>
                <w:b/>
                <w:sz w:val="20"/>
                <w:vertAlign w:val="superscript"/>
              </w:rPr>
              <w:t>3</w:t>
            </w:r>
          </w:p>
        </w:tc>
        <w:tc>
          <w:tcPr>
            <w:tcW w:w="1710" w:type="dxa"/>
            <w:shd w:val="clear" w:color="auto" w:fill="DDD9C3" w:themeFill="background2" w:themeFillShade="E6"/>
          </w:tcPr>
          <w:p w14:paraId="0D0B00A1" w14:textId="7DA3AD3D" w:rsidR="00DC6C72" w:rsidRPr="005C4AC3" w:rsidRDefault="00DC6C72" w:rsidP="00AB1CA6">
            <w:pPr>
              <w:jc w:val="center"/>
              <w:rPr>
                <w:rFonts w:cs="Arial"/>
                <w:b/>
                <w:bCs/>
                <w:sz w:val="20"/>
                <w:szCs w:val="20"/>
                <w:vertAlign w:val="superscript"/>
              </w:rPr>
            </w:pPr>
            <w:r w:rsidRPr="005C4AC3">
              <w:rPr>
                <w:b/>
                <w:sz w:val="20"/>
              </w:rPr>
              <w:t>ProCap Gold</w:t>
            </w:r>
            <w:r w:rsidRPr="005C4AC3">
              <w:rPr>
                <w:b/>
                <w:sz w:val="20"/>
                <w:vertAlign w:val="superscript"/>
              </w:rPr>
              <w:t>4</w:t>
            </w:r>
          </w:p>
        </w:tc>
      </w:tr>
      <w:tr w:rsidR="00DC6C72" w:rsidRPr="005C4AC3" w14:paraId="006EAD83" w14:textId="77777777" w:rsidTr="00DC6C72">
        <w:tc>
          <w:tcPr>
            <w:tcW w:w="2515" w:type="dxa"/>
            <w:shd w:val="clear" w:color="auto" w:fill="EEECE1" w:themeFill="background2"/>
          </w:tcPr>
          <w:p w14:paraId="731D866D" w14:textId="77777777" w:rsidR="00DC6C72" w:rsidRPr="005C4AC3" w:rsidRDefault="00DC6C72" w:rsidP="00AB1CA6">
            <w:pPr>
              <w:rPr>
                <w:rFonts w:cs="Arial"/>
                <w:sz w:val="20"/>
                <w:szCs w:val="20"/>
              </w:rPr>
            </w:pPr>
            <w:r w:rsidRPr="005C4AC3">
              <w:rPr>
                <w:sz w:val="20"/>
              </w:rPr>
              <w:t>Materia seca, %</w:t>
            </w:r>
          </w:p>
        </w:tc>
        <w:tc>
          <w:tcPr>
            <w:tcW w:w="1980" w:type="dxa"/>
            <w:shd w:val="clear" w:color="auto" w:fill="EEECE1" w:themeFill="background2"/>
          </w:tcPr>
          <w:p w14:paraId="4EBAFDA8" w14:textId="77777777" w:rsidR="00DC6C72" w:rsidRPr="005C4AC3" w:rsidRDefault="00DC6C72" w:rsidP="00AB1CA6">
            <w:pPr>
              <w:jc w:val="center"/>
              <w:rPr>
                <w:rFonts w:cs="Arial"/>
                <w:sz w:val="20"/>
                <w:szCs w:val="20"/>
              </w:rPr>
            </w:pPr>
            <w:r w:rsidRPr="005C4AC3">
              <w:rPr>
                <w:sz w:val="20"/>
              </w:rPr>
              <w:t>93.76</w:t>
            </w:r>
          </w:p>
        </w:tc>
        <w:tc>
          <w:tcPr>
            <w:tcW w:w="1530" w:type="dxa"/>
            <w:shd w:val="clear" w:color="auto" w:fill="EEECE1" w:themeFill="background2"/>
          </w:tcPr>
          <w:p w14:paraId="76A1EBD2" w14:textId="77777777" w:rsidR="00DC6C72" w:rsidRPr="005C4AC3" w:rsidRDefault="00DC6C72" w:rsidP="00AB1CA6">
            <w:pPr>
              <w:jc w:val="center"/>
              <w:rPr>
                <w:rFonts w:cs="Arial"/>
                <w:sz w:val="20"/>
                <w:szCs w:val="20"/>
              </w:rPr>
            </w:pPr>
            <w:r w:rsidRPr="005C4AC3">
              <w:rPr>
                <w:sz w:val="20"/>
              </w:rPr>
              <w:t>91.73</w:t>
            </w:r>
          </w:p>
        </w:tc>
        <w:tc>
          <w:tcPr>
            <w:tcW w:w="1530" w:type="dxa"/>
            <w:shd w:val="clear" w:color="auto" w:fill="EEECE1" w:themeFill="background2"/>
          </w:tcPr>
          <w:p w14:paraId="47524955" w14:textId="35BF5F65" w:rsidR="00DC6C72" w:rsidRPr="005C4AC3" w:rsidRDefault="00DC6C72" w:rsidP="00AB1CA6">
            <w:pPr>
              <w:jc w:val="center"/>
              <w:rPr>
                <w:rFonts w:cs="Arial"/>
                <w:sz w:val="20"/>
                <w:szCs w:val="20"/>
              </w:rPr>
            </w:pPr>
            <w:r w:rsidRPr="005C4AC3">
              <w:rPr>
                <w:sz w:val="20"/>
              </w:rPr>
              <w:t>93</w:t>
            </w:r>
          </w:p>
        </w:tc>
        <w:tc>
          <w:tcPr>
            <w:tcW w:w="1710" w:type="dxa"/>
            <w:shd w:val="clear" w:color="auto" w:fill="EEECE1" w:themeFill="background2"/>
          </w:tcPr>
          <w:p w14:paraId="18982FDF" w14:textId="5300A3FB" w:rsidR="00DC6C72" w:rsidRPr="005C4AC3" w:rsidRDefault="00DC6C72" w:rsidP="00AB1CA6">
            <w:pPr>
              <w:jc w:val="center"/>
              <w:rPr>
                <w:rFonts w:cs="Arial"/>
                <w:sz w:val="20"/>
                <w:szCs w:val="20"/>
              </w:rPr>
            </w:pPr>
            <w:r w:rsidRPr="005C4AC3">
              <w:rPr>
                <w:sz w:val="20"/>
              </w:rPr>
              <w:t>88</w:t>
            </w:r>
          </w:p>
        </w:tc>
      </w:tr>
      <w:tr w:rsidR="00DC6C72" w:rsidRPr="005C4AC3" w14:paraId="025CC735" w14:textId="77777777" w:rsidTr="00DC6C72">
        <w:tc>
          <w:tcPr>
            <w:tcW w:w="2515" w:type="dxa"/>
            <w:shd w:val="clear" w:color="auto" w:fill="EEECE1" w:themeFill="background2"/>
          </w:tcPr>
          <w:p w14:paraId="31031CAF" w14:textId="77777777" w:rsidR="00DC6C72" w:rsidRPr="005C4AC3" w:rsidRDefault="00DC6C72" w:rsidP="00AB1CA6">
            <w:pPr>
              <w:rPr>
                <w:rFonts w:cs="Arial"/>
                <w:sz w:val="20"/>
                <w:szCs w:val="20"/>
              </w:rPr>
            </w:pPr>
            <w:r w:rsidRPr="005C4AC3">
              <w:rPr>
                <w:sz w:val="20"/>
              </w:rPr>
              <w:t>EB, kcal/kg</w:t>
            </w:r>
          </w:p>
        </w:tc>
        <w:tc>
          <w:tcPr>
            <w:tcW w:w="1980" w:type="dxa"/>
            <w:shd w:val="clear" w:color="auto" w:fill="EEECE1" w:themeFill="background2"/>
          </w:tcPr>
          <w:p w14:paraId="5F7031DA" w14:textId="3A6604D5" w:rsidR="00DC6C72" w:rsidRPr="005C4AC3" w:rsidRDefault="00DC6C72" w:rsidP="00AB1CA6">
            <w:pPr>
              <w:jc w:val="center"/>
              <w:rPr>
                <w:rFonts w:cs="Arial"/>
                <w:sz w:val="20"/>
                <w:szCs w:val="20"/>
              </w:rPr>
            </w:pPr>
            <w:r w:rsidRPr="005C4AC3">
              <w:rPr>
                <w:sz w:val="20"/>
              </w:rPr>
              <w:t>5,284</w:t>
            </w:r>
          </w:p>
        </w:tc>
        <w:tc>
          <w:tcPr>
            <w:tcW w:w="1530" w:type="dxa"/>
            <w:shd w:val="clear" w:color="auto" w:fill="EEECE1" w:themeFill="background2"/>
          </w:tcPr>
          <w:p w14:paraId="6E355A16" w14:textId="37FF5ACA" w:rsidR="00DC6C72" w:rsidRPr="005C4AC3" w:rsidRDefault="00DC6C72" w:rsidP="00AB1CA6">
            <w:pPr>
              <w:jc w:val="center"/>
              <w:rPr>
                <w:rFonts w:cs="Arial"/>
                <w:sz w:val="20"/>
                <w:szCs w:val="20"/>
              </w:rPr>
            </w:pPr>
            <w:r w:rsidRPr="005C4AC3">
              <w:rPr>
                <w:sz w:val="20"/>
              </w:rPr>
              <w:t>4,908</w:t>
            </w:r>
          </w:p>
        </w:tc>
        <w:tc>
          <w:tcPr>
            <w:tcW w:w="1530" w:type="dxa"/>
            <w:shd w:val="clear" w:color="auto" w:fill="EEECE1" w:themeFill="background2"/>
          </w:tcPr>
          <w:p w14:paraId="78601AAF" w14:textId="45F1BAE6" w:rsidR="00DC6C72" w:rsidRPr="005C4AC3" w:rsidRDefault="00DC6C72" w:rsidP="00AB1CA6">
            <w:pPr>
              <w:jc w:val="center"/>
              <w:rPr>
                <w:rFonts w:cs="Arial"/>
                <w:sz w:val="20"/>
                <w:szCs w:val="20"/>
              </w:rPr>
            </w:pPr>
            <w:r w:rsidRPr="005C4AC3">
              <w:rPr>
                <w:sz w:val="20"/>
              </w:rPr>
              <w:t>4,937</w:t>
            </w:r>
          </w:p>
        </w:tc>
        <w:tc>
          <w:tcPr>
            <w:tcW w:w="1710" w:type="dxa"/>
            <w:shd w:val="clear" w:color="auto" w:fill="EEECE1" w:themeFill="background2"/>
          </w:tcPr>
          <w:p w14:paraId="6B8C821F" w14:textId="016EF74F" w:rsidR="00DC6C72" w:rsidRPr="005C4AC3" w:rsidRDefault="00DC6C72" w:rsidP="00AB1CA6">
            <w:pPr>
              <w:jc w:val="center"/>
              <w:rPr>
                <w:rFonts w:cs="Arial"/>
                <w:sz w:val="20"/>
                <w:szCs w:val="20"/>
              </w:rPr>
            </w:pPr>
            <w:r w:rsidRPr="005C4AC3">
              <w:rPr>
                <w:sz w:val="20"/>
              </w:rPr>
              <w:t>5,100</w:t>
            </w:r>
          </w:p>
        </w:tc>
      </w:tr>
      <w:tr w:rsidR="00DC6C72" w:rsidRPr="005C4AC3" w14:paraId="77F02555" w14:textId="77777777" w:rsidTr="00DC6C72">
        <w:tc>
          <w:tcPr>
            <w:tcW w:w="2515" w:type="dxa"/>
            <w:shd w:val="clear" w:color="auto" w:fill="EEECE1" w:themeFill="background2"/>
          </w:tcPr>
          <w:p w14:paraId="3C5300F7" w14:textId="77777777" w:rsidR="00DC6C72" w:rsidRPr="005C4AC3" w:rsidRDefault="00DC6C72" w:rsidP="00AB1CA6">
            <w:pPr>
              <w:rPr>
                <w:rFonts w:cs="Arial"/>
                <w:sz w:val="20"/>
                <w:szCs w:val="20"/>
              </w:rPr>
            </w:pPr>
            <w:r w:rsidRPr="005C4AC3">
              <w:rPr>
                <w:sz w:val="20"/>
              </w:rPr>
              <w:t>ED, kcal/kg</w:t>
            </w:r>
          </w:p>
        </w:tc>
        <w:tc>
          <w:tcPr>
            <w:tcW w:w="1980" w:type="dxa"/>
            <w:shd w:val="clear" w:color="auto" w:fill="EEECE1" w:themeFill="background2"/>
          </w:tcPr>
          <w:p w14:paraId="5758CCDD" w14:textId="0DE6901E" w:rsidR="00DC6C72" w:rsidRPr="005C4AC3" w:rsidRDefault="00DC6C72" w:rsidP="00AB1CA6">
            <w:pPr>
              <w:jc w:val="center"/>
              <w:rPr>
                <w:rFonts w:cs="Arial"/>
                <w:sz w:val="20"/>
                <w:szCs w:val="20"/>
              </w:rPr>
            </w:pPr>
            <w:r w:rsidRPr="005C4AC3">
              <w:rPr>
                <w:sz w:val="20"/>
              </w:rPr>
              <w:t>4,421</w:t>
            </w:r>
          </w:p>
        </w:tc>
        <w:tc>
          <w:tcPr>
            <w:tcW w:w="1530" w:type="dxa"/>
            <w:shd w:val="clear" w:color="auto" w:fill="EEECE1" w:themeFill="background2"/>
          </w:tcPr>
          <w:p w14:paraId="04B80F8F" w14:textId="7C4235B4" w:rsidR="00DC6C72" w:rsidRPr="005C4AC3" w:rsidRDefault="00DC6C72" w:rsidP="00AB1CA6">
            <w:pPr>
              <w:jc w:val="center"/>
              <w:rPr>
                <w:rFonts w:cs="Arial"/>
                <w:sz w:val="20"/>
                <w:szCs w:val="20"/>
              </w:rPr>
            </w:pPr>
            <w:r w:rsidRPr="005C4AC3">
              <w:rPr>
                <w:sz w:val="20"/>
              </w:rPr>
              <w:t>3,837</w:t>
            </w:r>
          </w:p>
        </w:tc>
        <w:tc>
          <w:tcPr>
            <w:tcW w:w="1530" w:type="dxa"/>
            <w:shd w:val="clear" w:color="auto" w:fill="EEECE1" w:themeFill="background2"/>
          </w:tcPr>
          <w:p w14:paraId="23DDAD34" w14:textId="3D9FF820" w:rsidR="00DC6C72" w:rsidRPr="005C4AC3" w:rsidRDefault="00DC6C72" w:rsidP="00AB1CA6">
            <w:pPr>
              <w:jc w:val="center"/>
              <w:rPr>
                <w:rFonts w:cs="Arial"/>
                <w:sz w:val="20"/>
                <w:szCs w:val="20"/>
              </w:rPr>
            </w:pPr>
            <w:r w:rsidRPr="005C4AC3">
              <w:rPr>
                <w:sz w:val="20"/>
              </w:rPr>
              <w:t>4,070</w:t>
            </w:r>
          </w:p>
        </w:tc>
        <w:tc>
          <w:tcPr>
            <w:tcW w:w="1710" w:type="dxa"/>
            <w:shd w:val="clear" w:color="auto" w:fill="EEECE1" w:themeFill="background2"/>
          </w:tcPr>
          <w:p w14:paraId="4E50BEAB" w14:textId="6C18E14C" w:rsidR="00DC6C72" w:rsidRPr="005C4AC3" w:rsidRDefault="00DC6C72" w:rsidP="00AB1CA6">
            <w:pPr>
              <w:jc w:val="center"/>
              <w:rPr>
                <w:rFonts w:cs="Arial"/>
                <w:sz w:val="20"/>
                <w:szCs w:val="20"/>
              </w:rPr>
            </w:pPr>
            <w:r w:rsidRPr="005C4AC3">
              <w:rPr>
                <w:sz w:val="20"/>
              </w:rPr>
              <w:t>4,560</w:t>
            </w:r>
          </w:p>
        </w:tc>
      </w:tr>
      <w:tr w:rsidR="00DC6C72" w:rsidRPr="005C4AC3" w14:paraId="1F937422" w14:textId="77777777" w:rsidTr="00DC6C72">
        <w:tc>
          <w:tcPr>
            <w:tcW w:w="2515" w:type="dxa"/>
            <w:shd w:val="clear" w:color="auto" w:fill="EEECE1" w:themeFill="background2"/>
          </w:tcPr>
          <w:p w14:paraId="52D535F3" w14:textId="77777777" w:rsidR="00DC6C72" w:rsidRPr="005C4AC3" w:rsidRDefault="00DC6C72" w:rsidP="00AB1CA6">
            <w:pPr>
              <w:rPr>
                <w:rFonts w:cs="Arial"/>
                <w:sz w:val="20"/>
                <w:szCs w:val="20"/>
              </w:rPr>
            </w:pPr>
            <w:r w:rsidRPr="005C4AC3">
              <w:rPr>
                <w:sz w:val="20"/>
              </w:rPr>
              <w:t>EM, kcal/kg</w:t>
            </w:r>
          </w:p>
        </w:tc>
        <w:tc>
          <w:tcPr>
            <w:tcW w:w="1980" w:type="dxa"/>
            <w:shd w:val="clear" w:color="auto" w:fill="EEECE1" w:themeFill="background2"/>
          </w:tcPr>
          <w:p w14:paraId="58837FB8" w14:textId="1851D3A1" w:rsidR="00DC6C72" w:rsidRPr="005C4AC3" w:rsidRDefault="00DC6C72" w:rsidP="00AB1CA6">
            <w:pPr>
              <w:jc w:val="center"/>
              <w:rPr>
                <w:rFonts w:cs="Arial"/>
                <w:sz w:val="20"/>
                <w:szCs w:val="20"/>
              </w:rPr>
            </w:pPr>
            <w:r w:rsidRPr="005C4AC3">
              <w:rPr>
                <w:sz w:val="20"/>
              </w:rPr>
              <w:t>4,085</w:t>
            </w:r>
          </w:p>
        </w:tc>
        <w:tc>
          <w:tcPr>
            <w:tcW w:w="1530" w:type="dxa"/>
            <w:shd w:val="clear" w:color="auto" w:fill="EEECE1" w:themeFill="background2"/>
          </w:tcPr>
          <w:p w14:paraId="47C7AAE2" w14:textId="58022B4D" w:rsidR="00DC6C72" w:rsidRPr="005C4AC3" w:rsidRDefault="00DC6C72" w:rsidP="00AB1CA6">
            <w:pPr>
              <w:jc w:val="center"/>
              <w:rPr>
                <w:rFonts w:cs="Arial"/>
                <w:sz w:val="20"/>
                <w:szCs w:val="20"/>
              </w:rPr>
            </w:pPr>
            <w:r w:rsidRPr="005C4AC3">
              <w:rPr>
                <w:sz w:val="20"/>
              </w:rPr>
              <w:t>3,643</w:t>
            </w:r>
          </w:p>
        </w:tc>
        <w:tc>
          <w:tcPr>
            <w:tcW w:w="1530" w:type="dxa"/>
            <w:shd w:val="clear" w:color="auto" w:fill="EEECE1" w:themeFill="background2"/>
          </w:tcPr>
          <w:p w14:paraId="621D5646" w14:textId="758964B2" w:rsidR="00DC6C72" w:rsidRPr="005C4AC3" w:rsidRDefault="00DC6C72" w:rsidP="00AB1CA6">
            <w:pPr>
              <w:jc w:val="center"/>
              <w:rPr>
                <w:rFonts w:cs="Arial"/>
                <w:sz w:val="20"/>
                <w:szCs w:val="20"/>
              </w:rPr>
            </w:pPr>
            <w:r w:rsidRPr="005C4AC3">
              <w:rPr>
                <w:sz w:val="20"/>
              </w:rPr>
              <w:t>3,705</w:t>
            </w:r>
          </w:p>
        </w:tc>
        <w:tc>
          <w:tcPr>
            <w:tcW w:w="1710" w:type="dxa"/>
            <w:shd w:val="clear" w:color="auto" w:fill="EEECE1" w:themeFill="background2"/>
          </w:tcPr>
          <w:p w14:paraId="0301B697" w14:textId="2F30AD8C" w:rsidR="00DC6C72" w:rsidRPr="005C4AC3" w:rsidRDefault="00DC6C72" w:rsidP="00AB1CA6">
            <w:pPr>
              <w:jc w:val="center"/>
              <w:rPr>
                <w:rFonts w:cs="Arial"/>
                <w:sz w:val="20"/>
                <w:szCs w:val="20"/>
              </w:rPr>
            </w:pPr>
            <w:r w:rsidRPr="005C4AC3">
              <w:rPr>
                <w:sz w:val="20"/>
              </w:rPr>
              <w:t>4,306</w:t>
            </w:r>
          </w:p>
        </w:tc>
      </w:tr>
      <w:tr w:rsidR="00DC6C72" w:rsidRPr="005C4AC3" w14:paraId="605721FD" w14:textId="77777777" w:rsidTr="00DC6C72">
        <w:tc>
          <w:tcPr>
            <w:tcW w:w="2515" w:type="dxa"/>
            <w:shd w:val="clear" w:color="auto" w:fill="EEECE1" w:themeFill="background2"/>
          </w:tcPr>
          <w:p w14:paraId="76DB1091" w14:textId="77777777" w:rsidR="00DC6C72" w:rsidRPr="005C4AC3" w:rsidRDefault="00DC6C72" w:rsidP="00AB1CA6">
            <w:pPr>
              <w:rPr>
                <w:rFonts w:cs="Arial"/>
                <w:sz w:val="20"/>
                <w:szCs w:val="20"/>
              </w:rPr>
            </w:pPr>
            <w:r w:rsidRPr="005C4AC3">
              <w:rPr>
                <w:sz w:val="20"/>
              </w:rPr>
              <w:t>EM:ED</w:t>
            </w:r>
          </w:p>
        </w:tc>
        <w:tc>
          <w:tcPr>
            <w:tcW w:w="1980" w:type="dxa"/>
            <w:shd w:val="clear" w:color="auto" w:fill="EEECE1" w:themeFill="background2"/>
          </w:tcPr>
          <w:p w14:paraId="4D17912C" w14:textId="77777777" w:rsidR="00DC6C72" w:rsidRPr="005C4AC3" w:rsidRDefault="00DC6C72" w:rsidP="00AB1CA6">
            <w:pPr>
              <w:jc w:val="center"/>
              <w:rPr>
                <w:rFonts w:cs="Arial"/>
                <w:sz w:val="20"/>
                <w:szCs w:val="20"/>
              </w:rPr>
            </w:pPr>
            <w:r w:rsidRPr="005C4AC3">
              <w:rPr>
                <w:sz w:val="20"/>
              </w:rPr>
              <w:t>0.92</w:t>
            </w:r>
          </w:p>
        </w:tc>
        <w:tc>
          <w:tcPr>
            <w:tcW w:w="1530" w:type="dxa"/>
            <w:shd w:val="clear" w:color="auto" w:fill="EEECE1" w:themeFill="background2"/>
          </w:tcPr>
          <w:p w14:paraId="1C2920A0" w14:textId="77777777" w:rsidR="00DC6C72" w:rsidRPr="005C4AC3" w:rsidRDefault="00DC6C72" w:rsidP="00AB1CA6">
            <w:pPr>
              <w:jc w:val="center"/>
              <w:rPr>
                <w:rFonts w:cs="Arial"/>
                <w:sz w:val="20"/>
                <w:szCs w:val="20"/>
              </w:rPr>
            </w:pPr>
            <w:r w:rsidRPr="005C4AC3">
              <w:rPr>
                <w:sz w:val="20"/>
              </w:rPr>
              <w:t>0.95</w:t>
            </w:r>
          </w:p>
        </w:tc>
        <w:tc>
          <w:tcPr>
            <w:tcW w:w="1530" w:type="dxa"/>
            <w:shd w:val="clear" w:color="auto" w:fill="EEECE1" w:themeFill="background2"/>
          </w:tcPr>
          <w:p w14:paraId="4846C41B" w14:textId="5DFC115C" w:rsidR="00DC6C72" w:rsidRPr="005C4AC3" w:rsidRDefault="00DC6C72" w:rsidP="00AB1CA6">
            <w:pPr>
              <w:jc w:val="center"/>
              <w:rPr>
                <w:rFonts w:cs="Arial"/>
                <w:sz w:val="20"/>
                <w:szCs w:val="20"/>
              </w:rPr>
            </w:pPr>
            <w:r w:rsidRPr="005C4AC3">
              <w:rPr>
                <w:sz w:val="20"/>
              </w:rPr>
              <w:t>0.91</w:t>
            </w:r>
          </w:p>
        </w:tc>
        <w:tc>
          <w:tcPr>
            <w:tcW w:w="1710" w:type="dxa"/>
            <w:shd w:val="clear" w:color="auto" w:fill="EEECE1" w:themeFill="background2"/>
          </w:tcPr>
          <w:p w14:paraId="42E674EB" w14:textId="74BC1ABC" w:rsidR="00DC6C72" w:rsidRPr="005C4AC3" w:rsidRDefault="00DC6C72" w:rsidP="00AB1CA6">
            <w:pPr>
              <w:jc w:val="center"/>
              <w:rPr>
                <w:rFonts w:cs="Arial"/>
                <w:sz w:val="20"/>
                <w:szCs w:val="20"/>
              </w:rPr>
            </w:pPr>
            <w:r w:rsidRPr="005C4AC3">
              <w:rPr>
                <w:sz w:val="20"/>
              </w:rPr>
              <w:t>0.94</w:t>
            </w:r>
          </w:p>
        </w:tc>
      </w:tr>
      <w:tr w:rsidR="00DC6C72" w:rsidRPr="005C4AC3" w14:paraId="47998DC7" w14:textId="77777777" w:rsidTr="00DC6C72">
        <w:tc>
          <w:tcPr>
            <w:tcW w:w="2515" w:type="dxa"/>
            <w:shd w:val="clear" w:color="auto" w:fill="EEECE1" w:themeFill="background2"/>
          </w:tcPr>
          <w:p w14:paraId="09BFCEC4" w14:textId="77777777" w:rsidR="00DC6C72" w:rsidRPr="005C4AC3" w:rsidRDefault="00DC6C72" w:rsidP="00AB1CA6">
            <w:pPr>
              <w:rPr>
                <w:rFonts w:cs="Arial"/>
                <w:sz w:val="20"/>
                <w:szCs w:val="20"/>
              </w:rPr>
            </w:pPr>
            <w:r w:rsidRPr="005C4AC3">
              <w:rPr>
                <w:sz w:val="20"/>
              </w:rPr>
              <w:t>ED:EB</w:t>
            </w:r>
          </w:p>
        </w:tc>
        <w:tc>
          <w:tcPr>
            <w:tcW w:w="1980" w:type="dxa"/>
            <w:shd w:val="clear" w:color="auto" w:fill="EEECE1" w:themeFill="background2"/>
          </w:tcPr>
          <w:p w14:paraId="1E6BDF3E" w14:textId="77777777" w:rsidR="00DC6C72" w:rsidRPr="005C4AC3" w:rsidRDefault="00DC6C72" w:rsidP="00AB1CA6">
            <w:pPr>
              <w:jc w:val="center"/>
              <w:rPr>
                <w:rFonts w:cs="Arial"/>
                <w:sz w:val="20"/>
                <w:szCs w:val="20"/>
              </w:rPr>
            </w:pPr>
            <w:r w:rsidRPr="005C4AC3">
              <w:rPr>
                <w:sz w:val="20"/>
              </w:rPr>
              <w:t>0.84</w:t>
            </w:r>
          </w:p>
        </w:tc>
        <w:tc>
          <w:tcPr>
            <w:tcW w:w="1530" w:type="dxa"/>
            <w:shd w:val="clear" w:color="auto" w:fill="EEECE1" w:themeFill="background2"/>
          </w:tcPr>
          <w:p w14:paraId="2B5FFD2E" w14:textId="77777777" w:rsidR="00DC6C72" w:rsidRPr="005C4AC3" w:rsidRDefault="00DC6C72" w:rsidP="00AB1CA6">
            <w:pPr>
              <w:jc w:val="center"/>
              <w:rPr>
                <w:rFonts w:cs="Arial"/>
                <w:sz w:val="20"/>
                <w:szCs w:val="20"/>
              </w:rPr>
            </w:pPr>
            <w:r w:rsidRPr="005C4AC3">
              <w:rPr>
                <w:sz w:val="20"/>
              </w:rPr>
              <w:t>0.78</w:t>
            </w:r>
          </w:p>
        </w:tc>
        <w:tc>
          <w:tcPr>
            <w:tcW w:w="1530" w:type="dxa"/>
            <w:shd w:val="clear" w:color="auto" w:fill="EEECE1" w:themeFill="background2"/>
          </w:tcPr>
          <w:p w14:paraId="2AFB38F4" w14:textId="52427E33" w:rsidR="00DC6C72" w:rsidRPr="005C4AC3" w:rsidRDefault="00DC6C72" w:rsidP="00AB1CA6">
            <w:pPr>
              <w:jc w:val="center"/>
              <w:rPr>
                <w:rFonts w:cs="Arial"/>
                <w:sz w:val="20"/>
                <w:szCs w:val="20"/>
              </w:rPr>
            </w:pPr>
            <w:r w:rsidRPr="005C4AC3">
              <w:rPr>
                <w:sz w:val="20"/>
              </w:rPr>
              <w:t>0.82</w:t>
            </w:r>
          </w:p>
        </w:tc>
        <w:tc>
          <w:tcPr>
            <w:tcW w:w="1710" w:type="dxa"/>
            <w:shd w:val="clear" w:color="auto" w:fill="EEECE1" w:themeFill="background2"/>
          </w:tcPr>
          <w:p w14:paraId="0BEB3D74" w14:textId="30CA1B7B" w:rsidR="00DC6C72" w:rsidRPr="005C4AC3" w:rsidRDefault="00DC6C72" w:rsidP="00AB1CA6">
            <w:pPr>
              <w:jc w:val="center"/>
              <w:rPr>
                <w:rFonts w:cs="Arial"/>
                <w:sz w:val="20"/>
                <w:szCs w:val="20"/>
              </w:rPr>
            </w:pPr>
            <w:r w:rsidRPr="005C4AC3">
              <w:rPr>
                <w:sz w:val="20"/>
              </w:rPr>
              <w:t>0.89</w:t>
            </w:r>
          </w:p>
        </w:tc>
      </w:tr>
      <w:tr w:rsidR="00DC6C72" w:rsidRPr="005C4AC3" w14:paraId="208B1731" w14:textId="77777777" w:rsidTr="00DC6C72">
        <w:tc>
          <w:tcPr>
            <w:tcW w:w="2515" w:type="dxa"/>
            <w:shd w:val="clear" w:color="auto" w:fill="EEECE1" w:themeFill="background2"/>
          </w:tcPr>
          <w:p w14:paraId="68E0D971" w14:textId="77777777" w:rsidR="00DC6C72" w:rsidRPr="005C4AC3" w:rsidRDefault="00DC6C72" w:rsidP="00AB1CA6">
            <w:pPr>
              <w:rPr>
                <w:rFonts w:cs="Arial"/>
                <w:sz w:val="20"/>
                <w:szCs w:val="20"/>
              </w:rPr>
            </w:pPr>
            <w:r w:rsidRPr="005C4AC3">
              <w:rPr>
                <w:sz w:val="20"/>
              </w:rPr>
              <w:t>EM:EB</w:t>
            </w:r>
          </w:p>
        </w:tc>
        <w:tc>
          <w:tcPr>
            <w:tcW w:w="1980" w:type="dxa"/>
            <w:shd w:val="clear" w:color="auto" w:fill="EEECE1" w:themeFill="background2"/>
          </w:tcPr>
          <w:p w14:paraId="1502AF34" w14:textId="77777777" w:rsidR="00DC6C72" w:rsidRPr="005C4AC3" w:rsidRDefault="00DC6C72" w:rsidP="00AB1CA6">
            <w:pPr>
              <w:jc w:val="center"/>
              <w:rPr>
                <w:rFonts w:cs="Arial"/>
                <w:sz w:val="20"/>
                <w:szCs w:val="20"/>
              </w:rPr>
            </w:pPr>
            <w:r w:rsidRPr="005C4AC3">
              <w:rPr>
                <w:sz w:val="20"/>
              </w:rPr>
              <w:t>0.77</w:t>
            </w:r>
          </w:p>
        </w:tc>
        <w:tc>
          <w:tcPr>
            <w:tcW w:w="1530" w:type="dxa"/>
            <w:shd w:val="clear" w:color="auto" w:fill="EEECE1" w:themeFill="background2"/>
          </w:tcPr>
          <w:p w14:paraId="230807A1" w14:textId="77777777" w:rsidR="00DC6C72" w:rsidRPr="005C4AC3" w:rsidRDefault="00DC6C72" w:rsidP="00AB1CA6">
            <w:pPr>
              <w:jc w:val="center"/>
              <w:rPr>
                <w:rFonts w:cs="Arial"/>
                <w:sz w:val="20"/>
                <w:szCs w:val="20"/>
              </w:rPr>
            </w:pPr>
            <w:r w:rsidRPr="005C4AC3">
              <w:rPr>
                <w:sz w:val="20"/>
              </w:rPr>
              <w:t>0.74</w:t>
            </w:r>
          </w:p>
        </w:tc>
        <w:tc>
          <w:tcPr>
            <w:tcW w:w="1530" w:type="dxa"/>
            <w:shd w:val="clear" w:color="auto" w:fill="EEECE1" w:themeFill="background2"/>
          </w:tcPr>
          <w:p w14:paraId="50EFDFA8" w14:textId="6471FD6F" w:rsidR="00DC6C72" w:rsidRPr="005C4AC3" w:rsidRDefault="00DC6C72" w:rsidP="00AB1CA6">
            <w:pPr>
              <w:jc w:val="center"/>
              <w:rPr>
                <w:rFonts w:cs="Arial"/>
                <w:sz w:val="20"/>
                <w:szCs w:val="20"/>
              </w:rPr>
            </w:pPr>
            <w:r w:rsidRPr="005C4AC3">
              <w:rPr>
                <w:sz w:val="20"/>
              </w:rPr>
              <w:t>0.75</w:t>
            </w:r>
          </w:p>
        </w:tc>
        <w:tc>
          <w:tcPr>
            <w:tcW w:w="1710" w:type="dxa"/>
            <w:shd w:val="clear" w:color="auto" w:fill="EEECE1" w:themeFill="background2"/>
          </w:tcPr>
          <w:p w14:paraId="175CCFE5" w14:textId="18377C11" w:rsidR="00DC6C72" w:rsidRPr="005C4AC3" w:rsidRDefault="00DC6C72" w:rsidP="00AB1CA6">
            <w:pPr>
              <w:jc w:val="center"/>
              <w:rPr>
                <w:rFonts w:cs="Arial"/>
                <w:sz w:val="20"/>
                <w:szCs w:val="20"/>
              </w:rPr>
            </w:pPr>
            <w:r w:rsidRPr="005C4AC3">
              <w:rPr>
                <w:sz w:val="20"/>
              </w:rPr>
              <w:t>0.84</w:t>
            </w:r>
          </w:p>
        </w:tc>
      </w:tr>
    </w:tbl>
    <w:p w14:paraId="13058659" w14:textId="7C3AEC5C" w:rsidR="00CC633E" w:rsidRPr="005C4AC3" w:rsidRDefault="00CC633E" w:rsidP="00CC633E">
      <w:pPr>
        <w:rPr>
          <w:sz w:val="20"/>
          <w:szCs w:val="20"/>
        </w:rPr>
      </w:pPr>
      <w:r w:rsidRPr="005C4AC3">
        <w:rPr>
          <w:sz w:val="20"/>
          <w:vertAlign w:val="superscript"/>
        </w:rPr>
        <w:t>1</w:t>
      </w:r>
      <w:r w:rsidRPr="005C4AC3">
        <w:rPr>
          <w:sz w:val="20"/>
        </w:rPr>
        <w:t>Datos inéditos de Lee y Stein (2021) con autorización de The Andersons, Inc.</w:t>
      </w:r>
    </w:p>
    <w:p w14:paraId="55FFCC1D" w14:textId="2B1EEC19" w:rsidR="00CC633E" w:rsidRPr="005C4AC3" w:rsidRDefault="00CC633E" w:rsidP="00CC633E">
      <w:pPr>
        <w:rPr>
          <w:sz w:val="20"/>
          <w:szCs w:val="20"/>
        </w:rPr>
      </w:pPr>
      <w:r w:rsidRPr="005C4AC3">
        <w:rPr>
          <w:sz w:val="20"/>
          <w:vertAlign w:val="superscript"/>
        </w:rPr>
        <w:t>2</w:t>
      </w:r>
      <w:r w:rsidRPr="005C4AC3">
        <w:rPr>
          <w:sz w:val="20"/>
        </w:rPr>
        <w:t>Datos publicados de Yang et al. (2021).</w:t>
      </w:r>
    </w:p>
    <w:p w14:paraId="6D731F00" w14:textId="7248A352" w:rsidR="0026305C" w:rsidRPr="005C4AC3" w:rsidRDefault="0026305C" w:rsidP="0026305C">
      <w:pPr>
        <w:contextualSpacing/>
        <w:rPr>
          <w:sz w:val="20"/>
          <w:szCs w:val="20"/>
        </w:rPr>
      </w:pPr>
      <w:r w:rsidRPr="005C4AC3">
        <w:rPr>
          <w:sz w:val="20"/>
          <w:vertAlign w:val="superscript"/>
        </w:rPr>
        <w:t>3</w:t>
      </w:r>
      <w:r w:rsidRPr="005C4AC3">
        <w:rPr>
          <w:sz w:val="20"/>
        </w:rPr>
        <w:t>Datos publicados de Acosta et al. (2021).</w:t>
      </w:r>
    </w:p>
    <w:p w14:paraId="093CBBD6" w14:textId="3811CBCB" w:rsidR="00BA0F5C" w:rsidRPr="005C4AC3" w:rsidRDefault="0026305C" w:rsidP="00BA0F5C">
      <w:pPr>
        <w:contextualSpacing/>
        <w:rPr>
          <w:sz w:val="20"/>
          <w:szCs w:val="20"/>
        </w:rPr>
      </w:pPr>
      <w:r w:rsidRPr="005C4AC3">
        <w:rPr>
          <w:sz w:val="20"/>
          <w:vertAlign w:val="superscript"/>
        </w:rPr>
        <w:t>4</w:t>
      </w:r>
      <w:r w:rsidRPr="005C4AC3">
        <w:rPr>
          <w:sz w:val="20"/>
        </w:rPr>
        <w:t xml:space="preserve">Datos publicados de </w:t>
      </w:r>
      <w:r w:rsidR="00FC0099" w:rsidRPr="005C4AC3">
        <w:rPr>
          <w:sz w:val="20"/>
        </w:rPr>
        <w:t>Cristóbal</w:t>
      </w:r>
      <w:r w:rsidRPr="005C4AC3">
        <w:rPr>
          <w:sz w:val="20"/>
        </w:rPr>
        <w:t xml:space="preserve"> et al. (2020).</w:t>
      </w:r>
    </w:p>
    <w:bookmarkEnd w:id="1"/>
    <w:p w14:paraId="386B47F5" w14:textId="77777777" w:rsidR="0026305C" w:rsidRPr="005C4AC3" w:rsidRDefault="0026305C" w:rsidP="00CC633E">
      <w:pPr>
        <w:spacing w:line="264" w:lineRule="auto"/>
        <w:rPr>
          <w:rFonts w:cs="Arial"/>
          <w:sz w:val="22"/>
          <w:szCs w:val="22"/>
        </w:rPr>
      </w:pPr>
    </w:p>
    <w:p w14:paraId="7D2B7197" w14:textId="77777777" w:rsidR="00CC633E" w:rsidRPr="005C4AC3" w:rsidRDefault="00CC633E" w:rsidP="00CC633E">
      <w:pPr>
        <w:pStyle w:val="Ttulo2"/>
        <w:spacing w:before="0" w:line="264" w:lineRule="auto"/>
        <w:rPr>
          <w:rFonts w:ascii="Arial" w:hAnsi="Arial"/>
        </w:rPr>
      </w:pPr>
      <w:r w:rsidRPr="005C4AC3">
        <w:rPr>
          <w:rFonts w:ascii="Arial" w:hAnsi="Arial"/>
        </w:rPr>
        <w:t>Aminoácidos digestibles</w:t>
      </w:r>
    </w:p>
    <w:p w14:paraId="06B1A4B2" w14:textId="38576F42" w:rsidR="00CC633E" w:rsidRPr="005C4AC3" w:rsidRDefault="00CC633E" w:rsidP="00CC633E">
      <w:pPr>
        <w:spacing w:line="264" w:lineRule="auto"/>
        <w:rPr>
          <w:sz w:val="22"/>
          <w:szCs w:val="22"/>
        </w:rPr>
      </w:pPr>
    </w:p>
    <w:p w14:paraId="521C95CB" w14:textId="320CB783" w:rsidR="00A00A2B" w:rsidRPr="005C4AC3" w:rsidRDefault="00A00A2B" w:rsidP="00C5612D">
      <w:pPr>
        <w:spacing w:line="264" w:lineRule="auto"/>
        <w:jc w:val="both"/>
        <w:rPr>
          <w:sz w:val="22"/>
          <w:szCs w:val="22"/>
        </w:rPr>
      </w:pPr>
      <w:r w:rsidRPr="005C4AC3">
        <w:rPr>
          <w:sz w:val="22"/>
        </w:rPr>
        <w:t>Los perfiles de aminoácidos de los coproductos de proteínas fermentadas de maíz varían, pero como era de esperarse, un mayor contenido de PC resulta en mayores concentraciones de aminoácidos (</w:t>
      </w:r>
      <w:r w:rsidRPr="005C4AC3">
        <w:rPr>
          <w:b/>
          <w:sz w:val="22"/>
        </w:rPr>
        <w:t>cuadro 3</w:t>
      </w:r>
      <w:r w:rsidRPr="005C4AC3">
        <w:rPr>
          <w:sz w:val="22"/>
        </w:rPr>
        <w:t xml:space="preserve">). Mejoran las proporciones de aminoácidos relacionados al contenido de lisina en comparación con el perfil de aminoácidos de las fuentes convencionales de DDGS (no se muestran los datos), resultado del mayor contenido de </w:t>
      </w:r>
      <w:r w:rsidR="000B3D28">
        <w:rPr>
          <w:sz w:val="22"/>
        </w:rPr>
        <w:t>levadura residual</w:t>
      </w:r>
      <w:r w:rsidRPr="005C4AC3">
        <w:rPr>
          <w:sz w:val="22"/>
        </w:rPr>
        <w:t xml:space="preserve"> y de</w:t>
      </w:r>
      <w:r w:rsidR="0059333C">
        <w:rPr>
          <w:sz w:val="22"/>
        </w:rPr>
        <w:t xml:space="preserve"> su</w:t>
      </w:r>
      <w:r w:rsidRPr="005C4AC3">
        <w:rPr>
          <w:sz w:val="22"/>
        </w:rPr>
        <w:t xml:space="preserve"> perfil de aminoácidos</w:t>
      </w:r>
      <w:r w:rsidR="000737A0">
        <w:rPr>
          <w:sz w:val="22"/>
        </w:rPr>
        <w:t xml:space="preserve"> </w:t>
      </w:r>
      <w:r w:rsidRPr="005C4AC3">
        <w:rPr>
          <w:sz w:val="22"/>
        </w:rPr>
        <w:t xml:space="preserve">(Shurson, 2018). Hágase notar que por lo general la digestibilidad ileal estandarizada es mayor que la que se encuentra en las fuentes de DDGS convencionales, pero varía entre las fuentes de proteínas fermentadas de maíz. Por ejemplo, la DIE de Lys va de 61% (A+ Pro y NexPro) al 85% en ProCap Gold. Una vez más, debido a estas diferencias, es fundamental que el usuario final conozca la fuente específica utilizada en la formulación del alimento porcino para optimizar la eficiencia nutricional y el desempeño del cerdo. </w:t>
      </w:r>
    </w:p>
    <w:p w14:paraId="61559B21" w14:textId="7DDB4D9F" w:rsidR="00EB4456" w:rsidRPr="005C4AC3" w:rsidRDefault="00EB4456">
      <w:pPr>
        <w:spacing w:after="200" w:line="276" w:lineRule="auto"/>
        <w:rPr>
          <w:sz w:val="22"/>
          <w:szCs w:val="22"/>
          <w:lang w:eastAsia="ko-KR"/>
        </w:rPr>
      </w:pPr>
      <w:r w:rsidRPr="005C4AC3">
        <w:rPr>
          <w:sz w:val="22"/>
          <w:szCs w:val="22"/>
          <w:lang w:eastAsia="ko-KR"/>
        </w:rPr>
        <w:br w:type="page"/>
      </w:r>
    </w:p>
    <w:tbl>
      <w:tblPr>
        <w:tblStyle w:val="Tablaconcuadrcula"/>
        <w:tblW w:w="9265" w:type="dxa"/>
        <w:tblLook w:val="04A0" w:firstRow="1" w:lastRow="0" w:firstColumn="1" w:lastColumn="0" w:noHBand="0" w:noVBand="1"/>
      </w:tblPr>
      <w:tblGrid>
        <w:gridCol w:w="2335"/>
        <w:gridCol w:w="2160"/>
        <w:gridCol w:w="1530"/>
        <w:gridCol w:w="1530"/>
        <w:gridCol w:w="1710"/>
      </w:tblGrid>
      <w:tr w:rsidR="000D3A66" w:rsidRPr="005C4AC3" w14:paraId="19494C7F" w14:textId="77777777" w:rsidTr="000D3A66">
        <w:tc>
          <w:tcPr>
            <w:tcW w:w="9265" w:type="dxa"/>
            <w:gridSpan w:val="5"/>
            <w:shd w:val="clear" w:color="auto" w:fill="C4BC96" w:themeFill="background2" w:themeFillShade="BF"/>
          </w:tcPr>
          <w:p w14:paraId="410288DD" w14:textId="7D543BA3" w:rsidR="000D3A66" w:rsidRPr="005C4AC3" w:rsidRDefault="000D3A66" w:rsidP="000D3A66">
            <w:pPr>
              <w:contextualSpacing/>
              <w:jc w:val="both"/>
              <w:rPr>
                <w:sz w:val="22"/>
                <w:szCs w:val="22"/>
              </w:rPr>
            </w:pPr>
            <w:r w:rsidRPr="005C4AC3">
              <w:rPr>
                <w:b/>
                <w:sz w:val="22"/>
              </w:rPr>
              <w:lastRenderedPageBreak/>
              <w:t>Cuadro 3.</w:t>
            </w:r>
            <w:r w:rsidRPr="005C4AC3">
              <w:rPr>
                <w:sz w:val="22"/>
              </w:rPr>
              <w:t xml:space="preserve"> Comparación del contenido de proteína cruda y aminoácidos, y digestibilidad ileal estandarizada de fuentes de proteínas fermentadas de maíz para cerdos (base como se alimenta)</w:t>
            </w:r>
          </w:p>
        </w:tc>
      </w:tr>
      <w:tr w:rsidR="00DC6C72" w:rsidRPr="005C4AC3" w14:paraId="7D852E2A" w14:textId="77777777" w:rsidTr="000D3A66">
        <w:tc>
          <w:tcPr>
            <w:tcW w:w="2335" w:type="dxa"/>
            <w:shd w:val="clear" w:color="auto" w:fill="DDD9C3" w:themeFill="background2" w:themeFillShade="E6"/>
          </w:tcPr>
          <w:p w14:paraId="14AC5510" w14:textId="5784BDA0" w:rsidR="00DC6C72" w:rsidRPr="005C4AC3" w:rsidRDefault="005A5533" w:rsidP="00AB1CA6">
            <w:pPr>
              <w:rPr>
                <w:b/>
                <w:bCs/>
                <w:sz w:val="20"/>
                <w:szCs w:val="20"/>
                <w:vertAlign w:val="superscript"/>
              </w:rPr>
            </w:pPr>
            <w:bookmarkStart w:id="2" w:name="_Hlk87687528"/>
            <w:r>
              <w:rPr>
                <w:b/>
                <w:sz w:val="20"/>
              </w:rPr>
              <w:t>Componente</w:t>
            </w:r>
            <w:r w:rsidR="00DC6C72" w:rsidRPr="005C4AC3">
              <w:rPr>
                <w:b/>
                <w:sz w:val="20"/>
                <w:vertAlign w:val="superscript"/>
              </w:rPr>
              <w:t>1</w:t>
            </w:r>
          </w:p>
        </w:tc>
        <w:tc>
          <w:tcPr>
            <w:tcW w:w="2160" w:type="dxa"/>
            <w:shd w:val="clear" w:color="auto" w:fill="DDD9C3" w:themeFill="background2" w:themeFillShade="E6"/>
          </w:tcPr>
          <w:p w14:paraId="32480454" w14:textId="77777777" w:rsidR="00DC6C72" w:rsidRPr="005C4AC3" w:rsidRDefault="00DC6C72" w:rsidP="00AB1CA6">
            <w:pPr>
              <w:jc w:val="center"/>
              <w:rPr>
                <w:b/>
                <w:bCs/>
                <w:sz w:val="20"/>
                <w:szCs w:val="20"/>
                <w:vertAlign w:val="superscript"/>
              </w:rPr>
            </w:pPr>
            <w:r w:rsidRPr="005C4AC3">
              <w:rPr>
                <w:b/>
                <w:sz w:val="20"/>
              </w:rPr>
              <w:t>ANDVantage 50Y</w:t>
            </w:r>
            <w:r w:rsidRPr="005C4AC3">
              <w:rPr>
                <w:b/>
                <w:sz w:val="20"/>
                <w:vertAlign w:val="superscript"/>
              </w:rPr>
              <w:t>2</w:t>
            </w:r>
          </w:p>
        </w:tc>
        <w:tc>
          <w:tcPr>
            <w:tcW w:w="1530" w:type="dxa"/>
            <w:shd w:val="clear" w:color="auto" w:fill="DDD9C3" w:themeFill="background2" w:themeFillShade="E6"/>
          </w:tcPr>
          <w:p w14:paraId="0FDAE93A" w14:textId="3247780C" w:rsidR="00DC6C72" w:rsidRPr="005C4AC3" w:rsidRDefault="00DC6C72" w:rsidP="00AB1CA6">
            <w:pPr>
              <w:jc w:val="center"/>
              <w:rPr>
                <w:b/>
                <w:bCs/>
                <w:sz w:val="20"/>
                <w:szCs w:val="20"/>
                <w:vertAlign w:val="superscript"/>
              </w:rPr>
            </w:pPr>
            <w:r w:rsidRPr="005C4AC3">
              <w:rPr>
                <w:b/>
                <w:sz w:val="20"/>
              </w:rPr>
              <w:t>A+Pro</w:t>
            </w:r>
            <w:r w:rsidRPr="005C4AC3">
              <w:rPr>
                <w:b/>
                <w:sz w:val="20"/>
                <w:vertAlign w:val="superscript"/>
              </w:rPr>
              <w:t>3</w:t>
            </w:r>
          </w:p>
        </w:tc>
        <w:tc>
          <w:tcPr>
            <w:tcW w:w="1530" w:type="dxa"/>
            <w:shd w:val="clear" w:color="auto" w:fill="DDD9C3" w:themeFill="background2" w:themeFillShade="E6"/>
          </w:tcPr>
          <w:p w14:paraId="09E26EF8" w14:textId="39566135" w:rsidR="00DC6C72" w:rsidRPr="005C4AC3" w:rsidRDefault="00DC6C72" w:rsidP="00AB1CA6">
            <w:pPr>
              <w:jc w:val="center"/>
              <w:rPr>
                <w:b/>
                <w:bCs/>
                <w:sz w:val="20"/>
                <w:szCs w:val="20"/>
                <w:vertAlign w:val="superscript"/>
              </w:rPr>
            </w:pPr>
            <w:r w:rsidRPr="005C4AC3">
              <w:rPr>
                <w:b/>
                <w:sz w:val="20"/>
              </w:rPr>
              <w:t>NexPro</w:t>
            </w:r>
            <w:r w:rsidRPr="005C4AC3">
              <w:rPr>
                <w:b/>
                <w:sz w:val="20"/>
                <w:vertAlign w:val="superscript"/>
              </w:rPr>
              <w:t>4</w:t>
            </w:r>
          </w:p>
        </w:tc>
        <w:tc>
          <w:tcPr>
            <w:tcW w:w="1710" w:type="dxa"/>
            <w:shd w:val="clear" w:color="auto" w:fill="DDD9C3" w:themeFill="background2" w:themeFillShade="E6"/>
          </w:tcPr>
          <w:p w14:paraId="0A0EEA38" w14:textId="7F60C5CB" w:rsidR="00DC6C72" w:rsidRPr="005C4AC3" w:rsidRDefault="00DC6C72" w:rsidP="00AB1CA6">
            <w:pPr>
              <w:jc w:val="center"/>
              <w:rPr>
                <w:b/>
                <w:bCs/>
                <w:sz w:val="20"/>
                <w:szCs w:val="20"/>
                <w:vertAlign w:val="superscript"/>
              </w:rPr>
            </w:pPr>
            <w:r w:rsidRPr="005C4AC3">
              <w:rPr>
                <w:b/>
                <w:sz w:val="20"/>
              </w:rPr>
              <w:t>ProCap Gold</w:t>
            </w:r>
            <w:r w:rsidRPr="005C4AC3">
              <w:rPr>
                <w:b/>
                <w:sz w:val="20"/>
                <w:vertAlign w:val="superscript"/>
              </w:rPr>
              <w:t>5</w:t>
            </w:r>
          </w:p>
        </w:tc>
      </w:tr>
      <w:tr w:rsidR="00DC6C72" w:rsidRPr="005C4AC3" w14:paraId="50A9447A" w14:textId="77777777" w:rsidTr="000D3A66">
        <w:tc>
          <w:tcPr>
            <w:tcW w:w="2335" w:type="dxa"/>
            <w:shd w:val="clear" w:color="auto" w:fill="EEECE1" w:themeFill="background2"/>
          </w:tcPr>
          <w:p w14:paraId="79490F2B" w14:textId="77777777" w:rsidR="00DC6C72" w:rsidRPr="005C4AC3" w:rsidRDefault="00DC6C72" w:rsidP="00AB1CA6">
            <w:pPr>
              <w:rPr>
                <w:sz w:val="20"/>
                <w:szCs w:val="20"/>
              </w:rPr>
            </w:pPr>
            <w:r w:rsidRPr="005C4AC3">
              <w:rPr>
                <w:sz w:val="20"/>
              </w:rPr>
              <w:t>Materia seca, %</w:t>
            </w:r>
          </w:p>
        </w:tc>
        <w:tc>
          <w:tcPr>
            <w:tcW w:w="2160" w:type="dxa"/>
            <w:shd w:val="clear" w:color="auto" w:fill="EEECE1" w:themeFill="background2"/>
          </w:tcPr>
          <w:p w14:paraId="02D7E607" w14:textId="77777777" w:rsidR="00DC6C72" w:rsidRPr="005C4AC3" w:rsidRDefault="00DC6C72" w:rsidP="00AB1CA6">
            <w:pPr>
              <w:jc w:val="center"/>
              <w:rPr>
                <w:sz w:val="20"/>
                <w:szCs w:val="20"/>
              </w:rPr>
            </w:pPr>
            <w:r w:rsidRPr="005C4AC3">
              <w:rPr>
                <w:sz w:val="20"/>
              </w:rPr>
              <w:t>93.76</w:t>
            </w:r>
          </w:p>
        </w:tc>
        <w:tc>
          <w:tcPr>
            <w:tcW w:w="1530" w:type="dxa"/>
            <w:shd w:val="clear" w:color="auto" w:fill="EEECE1" w:themeFill="background2"/>
          </w:tcPr>
          <w:p w14:paraId="2FA04255" w14:textId="77777777" w:rsidR="00DC6C72" w:rsidRPr="005C4AC3" w:rsidRDefault="00DC6C72" w:rsidP="00AB1CA6">
            <w:pPr>
              <w:jc w:val="center"/>
              <w:rPr>
                <w:sz w:val="20"/>
                <w:szCs w:val="20"/>
              </w:rPr>
            </w:pPr>
            <w:r w:rsidRPr="005C4AC3">
              <w:rPr>
                <w:sz w:val="20"/>
              </w:rPr>
              <w:t>91.73</w:t>
            </w:r>
          </w:p>
        </w:tc>
        <w:tc>
          <w:tcPr>
            <w:tcW w:w="1530" w:type="dxa"/>
            <w:shd w:val="clear" w:color="auto" w:fill="EEECE1" w:themeFill="background2"/>
          </w:tcPr>
          <w:p w14:paraId="65765DE7" w14:textId="611F7AE6" w:rsidR="00DC6C72" w:rsidRPr="005C4AC3" w:rsidRDefault="00DC6C72" w:rsidP="00AB1CA6">
            <w:pPr>
              <w:jc w:val="center"/>
              <w:rPr>
                <w:sz w:val="20"/>
                <w:szCs w:val="20"/>
              </w:rPr>
            </w:pPr>
            <w:r w:rsidRPr="005C4AC3">
              <w:rPr>
                <w:sz w:val="20"/>
              </w:rPr>
              <w:t>93</w:t>
            </w:r>
          </w:p>
        </w:tc>
        <w:tc>
          <w:tcPr>
            <w:tcW w:w="1710" w:type="dxa"/>
            <w:shd w:val="clear" w:color="auto" w:fill="EEECE1" w:themeFill="background2"/>
          </w:tcPr>
          <w:p w14:paraId="301E0FDC" w14:textId="70EB1771" w:rsidR="00DC6C72" w:rsidRPr="005C4AC3" w:rsidRDefault="00DC6C72" w:rsidP="00AB1CA6">
            <w:pPr>
              <w:jc w:val="center"/>
              <w:rPr>
                <w:sz w:val="20"/>
                <w:szCs w:val="20"/>
              </w:rPr>
            </w:pPr>
            <w:r w:rsidRPr="005C4AC3">
              <w:rPr>
                <w:sz w:val="20"/>
              </w:rPr>
              <w:t>88</w:t>
            </w:r>
          </w:p>
        </w:tc>
      </w:tr>
      <w:tr w:rsidR="00DC6C72" w:rsidRPr="005C4AC3" w14:paraId="127C248C" w14:textId="77777777" w:rsidTr="000D3A66">
        <w:tc>
          <w:tcPr>
            <w:tcW w:w="2335" w:type="dxa"/>
            <w:shd w:val="clear" w:color="auto" w:fill="EEECE1" w:themeFill="background2"/>
          </w:tcPr>
          <w:p w14:paraId="08B4E500" w14:textId="77777777" w:rsidR="00DC6C72" w:rsidRPr="005C4AC3" w:rsidRDefault="00DC6C72" w:rsidP="00AB1CA6">
            <w:pPr>
              <w:rPr>
                <w:sz w:val="20"/>
                <w:szCs w:val="20"/>
              </w:rPr>
            </w:pPr>
            <w:r w:rsidRPr="005C4AC3">
              <w:rPr>
                <w:sz w:val="20"/>
              </w:rPr>
              <w:t>Proteína cruda, %</w:t>
            </w:r>
          </w:p>
        </w:tc>
        <w:tc>
          <w:tcPr>
            <w:tcW w:w="2160" w:type="dxa"/>
            <w:shd w:val="clear" w:color="auto" w:fill="EEECE1" w:themeFill="background2"/>
          </w:tcPr>
          <w:p w14:paraId="1EC1DAF6" w14:textId="77777777" w:rsidR="00DC6C72" w:rsidRPr="005C4AC3" w:rsidRDefault="00DC6C72" w:rsidP="00AB1CA6">
            <w:pPr>
              <w:jc w:val="center"/>
              <w:rPr>
                <w:sz w:val="20"/>
                <w:szCs w:val="20"/>
              </w:rPr>
            </w:pPr>
            <w:r w:rsidRPr="005C4AC3">
              <w:rPr>
                <w:sz w:val="20"/>
              </w:rPr>
              <w:t>51.79 (80)</w:t>
            </w:r>
          </w:p>
        </w:tc>
        <w:tc>
          <w:tcPr>
            <w:tcW w:w="1530" w:type="dxa"/>
            <w:shd w:val="clear" w:color="auto" w:fill="EEECE1" w:themeFill="background2"/>
          </w:tcPr>
          <w:p w14:paraId="0DF9DE6B" w14:textId="77777777" w:rsidR="00DC6C72" w:rsidRPr="005C4AC3" w:rsidRDefault="00DC6C72" w:rsidP="00AB1CA6">
            <w:pPr>
              <w:jc w:val="center"/>
              <w:rPr>
                <w:sz w:val="20"/>
                <w:szCs w:val="20"/>
              </w:rPr>
            </w:pPr>
            <w:r w:rsidRPr="005C4AC3">
              <w:rPr>
                <w:sz w:val="20"/>
              </w:rPr>
              <w:t>50.20 (70)</w:t>
            </w:r>
          </w:p>
        </w:tc>
        <w:tc>
          <w:tcPr>
            <w:tcW w:w="1530" w:type="dxa"/>
            <w:shd w:val="clear" w:color="auto" w:fill="EEECE1" w:themeFill="background2"/>
          </w:tcPr>
          <w:p w14:paraId="7BCBC90B" w14:textId="750D1B34" w:rsidR="00DC6C72" w:rsidRPr="005C4AC3" w:rsidRDefault="00DC6C72" w:rsidP="00AB1CA6">
            <w:pPr>
              <w:jc w:val="center"/>
              <w:rPr>
                <w:sz w:val="20"/>
                <w:szCs w:val="20"/>
              </w:rPr>
            </w:pPr>
            <w:r w:rsidRPr="005C4AC3">
              <w:rPr>
                <w:sz w:val="20"/>
              </w:rPr>
              <w:t>50.1 (75)</w:t>
            </w:r>
          </w:p>
        </w:tc>
        <w:tc>
          <w:tcPr>
            <w:tcW w:w="1710" w:type="dxa"/>
            <w:shd w:val="clear" w:color="auto" w:fill="EEECE1" w:themeFill="background2"/>
          </w:tcPr>
          <w:p w14:paraId="5028383B" w14:textId="03B75022" w:rsidR="00DC6C72" w:rsidRPr="005C4AC3" w:rsidRDefault="00DC6C72" w:rsidP="00AB1CA6">
            <w:pPr>
              <w:jc w:val="center"/>
              <w:rPr>
                <w:sz w:val="20"/>
                <w:szCs w:val="20"/>
              </w:rPr>
            </w:pPr>
            <w:r w:rsidRPr="005C4AC3">
              <w:rPr>
                <w:sz w:val="20"/>
              </w:rPr>
              <w:t>48.09 (84)</w:t>
            </w:r>
          </w:p>
        </w:tc>
      </w:tr>
      <w:tr w:rsidR="00DC6C72" w:rsidRPr="005C4AC3" w14:paraId="0DE7039E" w14:textId="77777777" w:rsidTr="000D3A66">
        <w:tc>
          <w:tcPr>
            <w:tcW w:w="2335" w:type="dxa"/>
            <w:shd w:val="clear" w:color="auto" w:fill="EEECE1" w:themeFill="background2"/>
          </w:tcPr>
          <w:p w14:paraId="3F92C82E" w14:textId="77777777" w:rsidR="00DC6C72" w:rsidRPr="005C4AC3" w:rsidRDefault="00DC6C72" w:rsidP="00AB1CA6">
            <w:pPr>
              <w:rPr>
                <w:sz w:val="20"/>
                <w:szCs w:val="20"/>
              </w:rPr>
            </w:pPr>
            <w:r w:rsidRPr="005C4AC3">
              <w:rPr>
                <w:sz w:val="20"/>
              </w:rPr>
              <w:t xml:space="preserve">Lisina:Proteína cruda </w:t>
            </w:r>
          </w:p>
        </w:tc>
        <w:tc>
          <w:tcPr>
            <w:tcW w:w="2160" w:type="dxa"/>
            <w:shd w:val="clear" w:color="auto" w:fill="EEECE1" w:themeFill="background2"/>
          </w:tcPr>
          <w:p w14:paraId="7D1664D3" w14:textId="77777777" w:rsidR="00DC6C72" w:rsidRPr="005C4AC3" w:rsidRDefault="00DC6C72" w:rsidP="00AB1CA6">
            <w:pPr>
              <w:jc w:val="center"/>
              <w:rPr>
                <w:sz w:val="20"/>
                <w:szCs w:val="20"/>
              </w:rPr>
            </w:pPr>
            <w:r w:rsidRPr="005C4AC3">
              <w:rPr>
                <w:sz w:val="20"/>
              </w:rPr>
              <w:t>3.46</w:t>
            </w:r>
          </w:p>
        </w:tc>
        <w:tc>
          <w:tcPr>
            <w:tcW w:w="1530" w:type="dxa"/>
            <w:shd w:val="clear" w:color="auto" w:fill="EEECE1" w:themeFill="background2"/>
          </w:tcPr>
          <w:p w14:paraId="5F26E3DE" w14:textId="77777777" w:rsidR="00DC6C72" w:rsidRPr="005C4AC3" w:rsidRDefault="00DC6C72" w:rsidP="00AB1CA6">
            <w:pPr>
              <w:jc w:val="center"/>
              <w:rPr>
                <w:sz w:val="20"/>
                <w:szCs w:val="20"/>
              </w:rPr>
            </w:pPr>
            <w:r w:rsidRPr="005C4AC3">
              <w:rPr>
                <w:sz w:val="20"/>
              </w:rPr>
              <w:t>3.96</w:t>
            </w:r>
          </w:p>
        </w:tc>
        <w:tc>
          <w:tcPr>
            <w:tcW w:w="1530" w:type="dxa"/>
            <w:shd w:val="clear" w:color="auto" w:fill="EEECE1" w:themeFill="background2"/>
          </w:tcPr>
          <w:p w14:paraId="38D83C34" w14:textId="51CE1728" w:rsidR="00DC6C72" w:rsidRPr="005C4AC3" w:rsidRDefault="00DC6C72" w:rsidP="00AB1CA6">
            <w:pPr>
              <w:jc w:val="center"/>
              <w:rPr>
                <w:sz w:val="20"/>
                <w:szCs w:val="20"/>
              </w:rPr>
            </w:pPr>
            <w:r w:rsidRPr="005C4AC3">
              <w:rPr>
                <w:sz w:val="20"/>
              </w:rPr>
              <w:t>3.95</w:t>
            </w:r>
          </w:p>
        </w:tc>
        <w:tc>
          <w:tcPr>
            <w:tcW w:w="1710" w:type="dxa"/>
            <w:shd w:val="clear" w:color="auto" w:fill="EEECE1" w:themeFill="background2"/>
          </w:tcPr>
          <w:p w14:paraId="1E1A0F90" w14:textId="01F68AB9" w:rsidR="00DC6C72" w:rsidRPr="005C4AC3" w:rsidRDefault="00DC6C72" w:rsidP="00AB1CA6">
            <w:pPr>
              <w:jc w:val="center"/>
              <w:rPr>
                <w:sz w:val="20"/>
                <w:szCs w:val="20"/>
              </w:rPr>
            </w:pPr>
            <w:r w:rsidRPr="005C4AC3">
              <w:rPr>
                <w:sz w:val="20"/>
              </w:rPr>
              <w:t>3.93</w:t>
            </w:r>
          </w:p>
        </w:tc>
      </w:tr>
      <w:tr w:rsidR="00DC6C72" w:rsidRPr="005C4AC3" w14:paraId="23E5CDBB" w14:textId="77777777" w:rsidTr="000D3A66">
        <w:tc>
          <w:tcPr>
            <w:tcW w:w="2335" w:type="dxa"/>
            <w:shd w:val="clear" w:color="auto" w:fill="EEECE1" w:themeFill="background2"/>
          </w:tcPr>
          <w:p w14:paraId="68DDF366" w14:textId="77777777" w:rsidR="00DC6C72" w:rsidRPr="005C4AC3" w:rsidRDefault="00DC6C72" w:rsidP="007050BF">
            <w:pPr>
              <w:rPr>
                <w:sz w:val="20"/>
                <w:szCs w:val="20"/>
              </w:rPr>
            </w:pPr>
            <w:r w:rsidRPr="005C4AC3">
              <w:rPr>
                <w:sz w:val="20"/>
              </w:rPr>
              <w:t>Arg</w:t>
            </w:r>
          </w:p>
        </w:tc>
        <w:tc>
          <w:tcPr>
            <w:tcW w:w="2160" w:type="dxa"/>
            <w:shd w:val="clear" w:color="auto" w:fill="EEECE1" w:themeFill="background2"/>
          </w:tcPr>
          <w:p w14:paraId="25CF7882" w14:textId="77777777" w:rsidR="00DC6C72" w:rsidRPr="005C4AC3" w:rsidRDefault="00DC6C72" w:rsidP="007050BF">
            <w:pPr>
              <w:jc w:val="center"/>
              <w:rPr>
                <w:sz w:val="20"/>
                <w:szCs w:val="20"/>
              </w:rPr>
            </w:pPr>
            <w:r w:rsidRPr="005C4AC3">
              <w:rPr>
                <w:sz w:val="20"/>
              </w:rPr>
              <w:t>2.37 (90)</w:t>
            </w:r>
          </w:p>
        </w:tc>
        <w:tc>
          <w:tcPr>
            <w:tcW w:w="1530" w:type="dxa"/>
            <w:shd w:val="clear" w:color="auto" w:fill="EEECE1" w:themeFill="background2"/>
          </w:tcPr>
          <w:p w14:paraId="234ECEA6" w14:textId="77777777" w:rsidR="00DC6C72" w:rsidRPr="005C4AC3" w:rsidRDefault="00DC6C72" w:rsidP="007050BF">
            <w:pPr>
              <w:jc w:val="center"/>
              <w:rPr>
                <w:sz w:val="20"/>
                <w:szCs w:val="20"/>
              </w:rPr>
            </w:pPr>
            <w:r w:rsidRPr="005C4AC3">
              <w:rPr>
                <w:sz w:val="20"/>
              </w:rPr>
              <w:t>2.36 (81)</w:t>
            </w:r>
          </w:p>
        </w:tc>
        <w:tc>
          <w:tcPr>
            <w:tcW w:w="1530" w:type="dxa"/>
            <w:shd w:val="clear" w:color="auto" w:fill="EEECE1" w:themeFill="background2"/>
          </w:tcPr>
          <w:p w14:paraId="0C55A4A2" w14:textId="23F6D741" w:rsidR="00DC6C72" w:rsidRPr="005C4AC3" w:rsidRDefault="00DC6C72" w:rsidP="007050BF">
            <w:pPr>
              <w:jc w:val="center"/>
              <w:rPr>
                <w:sz w:val="20"/>
                <w:szCs w:val="20"/>
              </w:rPr>
            </w:pPr>
            <w:r w:rsidRPr="005C4AC3">
              <w:rPr>
                <w:sz w:val="20"/>
              </w:rPr>
              <w:t>2.31 (81)</w:t>
            </w:r>
          </w:p>
        </w:tc>
        <w:tc>
          <w:tcPr>
            <w:tcW w:w="1710" w:type="dxa"/>
            <w:shd w:val="clear" w:color="auto" w:fill="EEECE1" w:themeFill="background2"/>
          </w:tcPr>
          <w:p w14:paraId="24D54C9D" w14:textId="7F1D5B12" w:rsidR="00DC6C72" w:rsidRPr="005C4AC3" w:rsidRDefault="00DC6C72" w:rsidP="007050BF">
            <w:pPr>
              <w:jc w:val="center"/>
              <w:rPr>
                <w:sz w:val="20"/>
                <w:szCs w:val="20"/>
              </w:rPr>
            </w:pPr>
            <w:r w:rsidRPr="005C4AC3">
              <w:rPr>
                <w:sz w:val="20"/>
              </w:rPr>
              <w:t>2.47 (92)</w:t>
            </w:r>
          </w:p>
        </w:tc>
      </w:tr>
      <w:tr w:rsidR="00DC6C72" w:rsidRPr="005C4AC3" w14:paraId="5BC10C55" w14:textId="77777777" w:rsidTr="000D3A66">
        <w:tc>
          <w:tcPr>
            <w:tcW w:w="2335" w:type="dxa"/>
            <w:shd w:val="clear" w:color="auto" w:fill="EEECE1" w:themeFill="background2"/>
          </w:tcPr>
          <w:p w14:paraId="42124032" w14:textId="77777777" w:rsidR="00DC6C72" w:rsidRPr="005C4AC3" w:rsidRDefault="00DC6C72" w:rsidP="007050BF">
            <w:pPr>
              <w:rPr>
                <w:sz w:val="20"/>
                <w:szCs w:val="20"/>
              </w:rPr>
            </w:pPr>
            <w:r w:rsidRPr="005C4AC3">
              <w:rPr>
                <w:sz w:val="20"/>
              </w:rPr>
              <w:t>His</w:t>
            </w:r>
          </w:p>
        </w:tc>
        <w:tc>
          <w:tcPr>
            <w:tcW w:w="2160" w:type="dxa"/>
            <w:shd w:val="clear" w:color="auto" w:fill="EEECE1" w:themeFill="background2"/>
          </w:tcPr>
          <w:p w14:paraId="5135A005" w14:textId="77777777" w:rsidR="00DC6C72" w:rsidRPr="005C4AC3" w:rsidRDefault="00DC6C72" w:rsidP="007050BF">
            <w:pPr>
              <w:jc w:val="center"/>
              <w:rPr>
                <w:sz w:val="20"/>
                <w:szCs w:val="20"/>
              </w:rPr>
            </w:pPr>
            <w:r w:rsidRPr="005C4AC3">
              <w:rPr>
                <w:sz w:val="20"/>
              </w:rPr>
              <w:t>1.41 (84)</w:t>
            </w:r>
          </w:p>
        </w:tc>
        <w:tc>
          <w:tcPr>
            <w:tcW w:w="1530" w:type="dxa"/>
            <w:shd w:val="clear" w:color="auto" w:fill="EEECE1" w:themeFill="background2"/>
          </w:tcPr>
          <w:p w14:paraId="1148C233" w14:textId="77777777" w:rsidR="00DC6C72" w:rsidRPr="005C4AC3" w:rsidRDefault="00DC6C72" w:rsidP="007050BF">
            <w:pPr>
              <w:jc w:val="center"/>
              <w:rPr>
                <w:sz w:val="20"/>
                <w:szCs w:val="20"/>
              </w:rPr>
            </w:pPr>
            <w:r w:rsidRPr="005C4AC3">
              <w:rPr>
                <w:sz w:val="20"/>
              </w:rPr>
              <w:t>1.44 (77)</w:t>
            </w:r>
          </w:p>
        </w:tc>
        <w:tc>
          <w:tcPr>
            <w:tcW w:w="1530" w:type="dxa"/>
            <w:shd w:val="clear" w:color="auto" w:fill="EEECE1" w:themeFill="background2"/>
          </w:tcPr>
          <w:p w14:paraId="3CEFBBEB" w14:textId="1A1867BB" w:rsidR="00DC6C72" w:rsidRPr="005C4AC3" w:rsidRDefault="00DC6C72" w:rsidP="007050BF">
            <w:pPr>
              <w:jc w:val="center"/>
              <w:rPr>
                <w:sz w:val="20"/>
                <w:szCs w:val="20"/>
              </w:rPr>
            </w:pPr>
            <w:r w:rsidRPr="005C4AC3">
              <w:rPr>
                <w:sz w:val="20"/>
              </w:rPr>
              <w:t>1.33 (80)</w:t>
            </w:r>
          </w:p>
        </w:tc>
        <w:tc>
          <w:tcPr>
            <w:tcW w:w="1710" w:type="dxa"/>
            <w:shd w:val="clear" w:color="auto" w:fill="EEECE1" w:themeFill="background2"/>
          </w:tcPr>
          <w:p w14:paraId="00B28152" w14:textId="1834A4FC" w:rsidR="00DC6C72" w:rsidRPr="005C4AC3" w:rsidRDefault="00DC6C72" w:rsidP="007050BF">
            <w:pPr>
              <w:jc w:val="center"/>
              <w:rPr>
                <w:sz w:val="20"/>
                <w:szCs w:val="20"/>
              </w:rPr>
            </w:pPr>
            <w:r w:rsidRPr="005C4AC3">
              <w:rPr>
                <w:sz w:val="20"/>
              </w:rPr>
              <w:t>1.40 (88)</w:t>
            </w:r>
          </w:p>
        </w:tc>
      </w:tr>
      <w:tr w:rsidR="00DC6C72" w:rsidRPr="005C4AC3" w14:paraId="470AFA33" w14:textId="77777777" w:rsidTr="000D3A66">
        <w:tc>
          <w:tcPr>
            <w:tcW w:w="2335" w:type="dxa"/>
            <w:shd w:val="clear" w:color="auto" w:fill="EEECE1" w:themeFill="background2"/>
          </w:tcPr>
          <w:p w14:paraId="1803077A" w14:textId="77777777" w:rsidR="00DC6C72" w:rsidRPr="005C4AC3" w:rsidRDefault="00DC6C72" w:rsidP="007050BF">
            <w:pPr>
              <w:rPr>
                <w:sz w:val="20"/>
                <w:szCs w:val="20"/>
              </w:rPr>
            </w:pPr>
            <w:r w:rsidRPr="005C4AC3">
              <w:rPr>
                <w:sz w:val="20"/>
              </w:rPr>
              <w:t>Ile</w:t>
            </w:r>
          </w:p>
        </w:tc>
        <w:tc>
          <w:tcPr>
            <w:tcW w:w="2160" w:type="dxa"/>
            <w:shd w:val="clear" w:color="auto" w:fill="EEECE1" w:themeFill="background2"/>
          </w:tcPr>
          <w:p w14:paraId="47428AB1" w14:textId="77777777" w:rsidR="00DC6C72" w:rsidRPr="005C4AC3" w:rsidRDefault="00DC6C72" w:rsidP="007050BF">
            <w:pPr>
              <w:jc w:val="center"/>
              <w:rPr>
                <w:sz w:val="20"/>
                <w:szCs w:val="20"/>
              </w:rPr>
            </w:pPr>
            <w:r w:rsidRPr="005C4AC3">
              <w:rPr>
                <w:sz w:val="20"/>
              </w:rPr>
              <w:t>2.01 (81)</w:t>
            </w:r>
          </w:p>
        </w:tc>
        <w:tc>
          <w:tcPr>
            <w:tcW w:w="1530" w:type="dxa"/>
            <w:shd w:val="clear" w:color="auto" w:fill="EEECE1" w:themeFill="background2"/>
          </w:tcPr>
          <w:p w14:paraId="5ECF8B0E" w14:textId="77777777" w:rsidR="00DC6C72" w:rsidRPr="005C4AC3" w:rsidRDefault="00DC6C72" w:rsidP="007050BF">
            <w:pPr>
              <w:jc w:val="center"/>
              <w:rPr>
                <w:sz w:val="20"/>
                <w:szCs w:val="20"/>
              </w:rPr>
            </w:pPr>
            <w:r w:rsidRPr="005C4AC3">
              <w:rPr>
                <w:sz w:val="20"/>
              </w:rPr>
              <w:t>2.26 (74)</w:t>
            </w:r>
          </w:p>
        </w:tc>
        <w:tc>
          <w:tcPr>
            <w:tcW w:w="1530" w:type="dxa"/>
            <w:shd w:val="clear" w:color="auto" w:fill="EEECE1" w:themeFill="background2"/>
          </w:tcPr>
          <w:p w14:paraId="7599A8F9" w14:textId="01F9E238" w:rsidR="00DC6C72" w:rsidRPr="005C4AC3" w:rsidRDefault="00DC6C72" w:rsidP="007050BF">
            <w:pPr>
              <w:jc w:val="center"/>
              <w:rPr>
                <w:sz w:val="20"/>
                <w:szCs w:val="20"/>
              </w:rPr>
            </w:pPr>
            <w:r w:rsidRPr="005C4AC3">
              <w:rPr>
                <w:sz w:val="20"/>
              </w:rPr>
              <w:t>2.19 (75)</w:t>
            </w:r>
          </w:p>
        </w:tc>
        <w:tc>
          <w:tcPr>
            <w:tcW w:w="1710" w:type="dxa"/>
            <w:shd w:val="clear" w:color="auto" w:fill="EEECE1" w:themeFill="background2"/>
          </w:tcPr>
          <w:p w14:paraId="096D8822" w14:textId="3DC3F3AA" w:rsidR="00DC6C72" w:rsidRPr="005C4AC3" w:rsidRDefault="00DC6C72" w:rsidP="007050BF">
            <w:pPr>
              <w:jc w:val="center"/>
              <w:rPr>
                <w:sz w:val="20"/>
                <w:szCs w:val="20"/>
              </w:rPr>
            </w:pPr>
            <w:r w:rsidRPr="005C4AC3">
              <w:rPr>
                <w:sz w:val="20"/>
              </w:rPr>
              <w:t>2.03 (87)</w:t>
            </w:r>
          </w:p>
        </w:tc>
      </w:tr>
      <w:tr w:rsidR="00DC6C72" w:rsidRPr="005C4AC3" w14:paraId="1C48A038" w14:textId="77777777" w:rsidTr="000D3A66">
        <w:tc>
          <w:tcPr>
            <w:tcW w:w="2335" w:type="dxa"/>
            <w:shd w:val="clear" w:color="auto" w:fill="EEECE1" w:themeFill="background2"/>
          </w:tcPr>
          <w:p w14:paraId="0B2D5025" w14:textId="77777777" w:rsidR="00DC6C72" w:rsidRPr="005C4AC3" w:rsidRDefault="00DC6C72" w:rsidP="007050BF">
            <w:pPr>
              <w:rPr>
                <w:sz w:val="20"/>
                <w:szCs w:val="20"/>
              </w:rPr>
            </w:pPr>
            <w:r w:rsidRPr="005C4AC3">
              <w:rPr>
                <w:sz w:val="20"/>
              </w:rPr>
              <w:t>Leu</w:t>
            </w:r>
          </w:p>
        </w:tc>
        <w:tc>
          <w:tcPr>
            <w:tcW w:w="2160" w:type="dxa"/>
            <w:shd w:val="clear" w:color="auto" w:fill="EEECE1" w:themeFill="background2"/>
          </w:tcPr>
          <w:p w14:paraId="64685835" w14:textId="77777777" w:rsidR="00DC6C72" w:rsidRPr="005C4AC3" w:rsidRDefault="00DC6C72" w:rsidP="007050BF">
            <w:pPr>
              <w:jc w:val="center"/>
              <w:rPr>
                <w:sz w:val="20"/>
                <w:szCs w:val="20"/>
              </w:rPr>
            </w:pPr>
            <w:r w:rsidRPr="005C4AC3">
              <w:rPr>
                <w:sz w:val="20"/>
              </w:rPr>
              <w:t>6.44 (89)</w:t>
            </w:r>
          </w:p>
        </w:tc>
        <w:tc>
          <w:tcPr>
            <w:tcW w:w="1530" w:type="dxa"/>
            <w:shd w:val="clear" w:color="auto" w:fill="EEECE1" w:themeFill="background2"/>
          </w:tcPr>
          <w:p w14:paraId="120CCF02" w14:textId="77777777" w:rsidR="00DC6C72" w:rsidRPr="005C4AC3" w:rsidRDefault="00DC6C72" w:rsidP="007050BF">
            <w:pPr>
              <w:jc w:val="center"/>
              <w:rPr>
                <w:sz w:val="20"/>
                <w:szCs w:val="20"/>
              </w:rPr>
            </w:pPr>
            <w:r w:rsidRPr="005C4AC3">
              <w:rPr>
                <w:sz w:val="20"/>
              </w:rPr>
              <w:t>6.30 (84)</w:t>
            </w:r>
          </w:p>
        </w:tc>
        <w:tc>
          <w:tcPr>
            <w:tcW w:w="1530" w:type="dxa"/>
            <w:shd w:val="clear" w:color="auto" w:fill="EEECE1" w:themeFill="background2"/>
          </w:tcPr>
          <w:p w14:paraId="0EFDAAFB" w14:textId="60DAEA91" w:rsidR="00DC6C72" w:rsidRPr="005C4AC3" w:rsidRDefault="00DC6C72" w:rsidP="007050BF">
            <w:pPr>
              <w:jc w:val="center"/>
              <w:rPr>
                <w:sz w:val="20"/>
                <w:szCs w:val="20"/>
              </w:rPr>
            </w:pPr>
            <w:r w:rsidRPr="005C4AC3">
              <w:rPr>
                <w:sz w:val="20"/>
              </w:rPr>
              <w:t>5.68 (85)</w:t>
            </w:r>
          </w:p>
        </w:tc>
        <w:tc>
          <w:tcPr>
            <w:tcW w:w="1710" w:type="dxa"/>
            <w:shd w:val="clear" w:color="auto" w:fill="EEECE1" w:themeFill="background2"/>
          </w:tcPr>
          <w:p w14:paraId="72863755" w14:textId="35D48307" w:rsidR="00DC6C72" w:rsidRPr="005C4AC3" w:rsidRDefault="00DC6C72" w:rsidP="007050BF">
            <w:pPr>
              <w:jc w:val="center"/>
              <w:rPr>
                <w:sz w:val="20"/>
                <w:szCs w:val="20"/>
              </w:rPr>
            </w:pPr>
            <w:r w:rsidRPr="005C4AC3">
              <w:rPr>
                <w:sz w:val="20"/>
              </w:rPr>
              <w:t>5.57 (90)</w:t>
            </w:r>
          </w:p>
        </w:tc>
      </w:tr>
      <w:tr w:rsidR="00DC6C72" w:rsidRPr="005C4AC3" w14:paraId="6B9EA50C" w14:textId="77777777" w:rsidTr="000D3A66">
        <w:tc>
          <w:tcPr>
            <w:tcW w:w="2335" w:type="dxa"/>
            <w:shd w:val="clear" w:color="auto" w:fill="EEECE1" w:themeFill="background2"/>
          </w:tcPr>
          <w:p w14:paraId="2937580A" w14:textId="77777777" w:rsidR="00DC6C72" w:rsidRPr="005C4AC3" w:rsidRDefault="00DC6C72" w:rsidP="007050BF">
            <w:pPr>
              <w:rPr>
                <w:sz w:val="20"/>
                <w:szCs w:val="20"/>
              </w:rPr>
            </w:pPr>
            <w:r w:rsidRPr="005C4AC3">
              <w:rPr>
                <w:sz w:val="20"/>
              </w:rPr>
              <w:t>Lys</w:t>
            </w:r>
          </w:p>
        </w:tc>
        <w:tc>
          <w:tcPr>
            <w:tcW w:w="2160" w:type="dxa"/>
            <w:shd w:val="clear" w:color="auto" w:fill="EEECE1" w:themeFill="background2"/>
          </w:tcPr>
          <w:p w14:paraId="4B394D5A" w14:textId="77777777" w:rsidR="00DC6C72" w:rsidRPr="005C4AC3" w:rsidRDefault="00DC6C72" w:rsidP="007050BF">
            <w:pPr>
              <w:jc w:val="center"/>
              <w:rPr>
                <w:sz w:val="20"/>
                <w:szCs w:val="20"/>
              </w:rPr>
            </w:pPr>
            <w:r w:rsidRPr="005C4AC3">
              <w:rPr>
                <w:sz w:val="20"/>
              </w:rPr>
              <w:t>1.79 (72)</w:t>
            </w:r>
          </w:p>
        </w:tc>
        <w:tc>
          <w:tcPr>
            <w:tcW w:w="1530" w:type="dxa"/>
            <w:shd w:val="clear" w:color="auto" w:fill="EEECE1" w:themeFill="background2"/>
          </w:tcPr>
          <w:p w14:paraId="705947BD" w14:textId="77777777" w:rsidR="00DC6C72" w:rsidRPr="005C4AC3" w:rsidRDefault="00DC6C72" w:rsidP="007050BF">
            <w:pPr>
              <w:jc w:val="center"/>
              <w:rPr>
                <w:sz w:val="20"/>
                <w:szCs w:val="20"/>
              </w:rPr>
            </w:pPr>
            <w:r w:rsidRPr="005C4AC3">
              <w:rPr>
                <w:sz w:val="20"/>
              </w:rPr>
              <w:t>1.99 (61)</w:t>
            </w:r>
          </w:p>
        </w:tc>
        <w:tc>
          <w:tcPr>
            <w:tcW w:w="1530" w:type="dxa"/>
            <w:shd w:val="clear" w:color="auto" w:fill="EEECE1" w:themeFill="background2"/>
          </w:tcPr>
          <w:p w14:paraId="56AEC6EB" w14:textId="01AB7A52" w:rsidR="00DC6C72" w:rsidRPr="005C4AC3" w:rsidRDefault="00DC6C72" w:rsidP="007050BF">
            <w:pPr>
              <w:jc w:val="center"/>
              <w:rPr>
                <w:sz w:val="20"/>
                <w:szCs w:val="20"/>
              </w:rPr>
            </w:pPr>
            <w:r w:rsidRPr="005C4AC3">
              <w:rPr>
                <w:sz w:val="20"/>
              </w:rPr>
              <w:t>1.98 (61)</w:t>
            </w:r>
          </w:p>
        </w:tc>
        <w:tc>
          <w:tcPr>
            <w:tcW w:w="1710" w:type="dxa"/>
            <w:shd w:val="clear" w:color="auto" w:fill="EEECE1" w:themeFill="background2"/>
          </w:tcPr>
          <w:p w14:paraId="33481FF6" w14:textId="605E6EF4" w:rsidR="00DC6C72" w:rsidRPr="005C4AC3" w:rsidRDefault="00DC6C72" w:rsidP="007050BF">
            <w:pPr>
              <w:jc w:val="center"/>
              <w:rPr>
                <w:sz w:val="20"/>
                <w:szCs w:val="20"/>
              </w:rPr>
            </w:pPr>
            <w:r w:rsidRPr="005C4AC3">
              <w:rPr>
                <w:sz w:val="20"/>
              </w:rPr>
              <w:t>1.89 (85)</w:t>
            </w:r>
          </w:p>
        </w:tc>
      </w:tr>
      <w:tr w:rsidR="00DC6C72" w:rsidRPr="005C4AC3" w14:paraId="57A5B64D" w14:textId="77777777" w:rsidTr="000D3A66">
        <w:tc>
          <w:tcPr>
            <w:tcW w:w="2335" w:type="dxa"/>
            <w:shd w:val="clear" w:color="auto" w:fill="EEECE1" w:themeFill="background2"/>
          </w:tcPr>
          <w:p w14:paraId="402E9B2C" w14:textId="77777777" w:rsidR="00DC6C72" w:rsidRPr="005C4AC3" w:rsidRDefault="00DC6C72" w:rsidP="007050BF">
            <w:pPr>
              <w:rPr>
                <w:sz w:val="20"/>
                <w:szCs w:val="20"/>
              </w:rPr>
            </w:pPr>
            <w:r w:rsidRPr="005C4AC3">
              <w:rPr>
                <w:sz w:val="20"/>
              </w:rPr>
              <w:t>Met</w:t>
            </w:r>
          </w:p>
        </w:tc>
        <w:tc>
          <w:tcPr>
            <w:tcW w:w="2160" w:type="dxa"/>
            <w:shd w:val="clear" w:color="auto" w:fill="EEECE1" w:themeFill="background2"/>
          </w:tcPr>
          <w:p w14:paraId="5703B5E2" w14:textId="77777777" w:rsidR="00DC6C72" w:rsidRPr="005C4AC3" w:rsidRDefault="00DC6C72" w:rsidP="007050BF">
            <w:pPr>
              <w:jc w:val="center"/>
              <w:rPr>
                <w:sz w:val="20"/>
                <w:szCs w:val="20"/>
              </w:rPr>
            </w:pPr>
            <w:r w:rsidRPr="005C4AC3">
              <w:rPr>
                <w:sz w:val="20"/>
              </w:rPr>
              <w:t>1.28 (89)</w:t>
            </w:r>
          </w:p>
        </w:tc>
        <w:tc>
          <w:tcPr>
            <w:tcW w:w="1530" w:type="dxa"/>
            <w:shd w:val="clear" w:color="auto" w:fill="EEECE1" w:themeFill="background2"/>
          </w:tcPr>
          <w:p w14:paraId="44658335" w14:textId="77777777" w:rsidR="00DC6C72" w:rsidRPr="005C4AC3" w:rsidRDefault="00DC6C72" w:rsidP="007050BF">
            <w:pPr>
              <w:jc w:val="center"/>
              <w:rPr>
                <w:sz w:val="20"/>
                <w:szCs w:val="20"/>
              </w:rPr>
            </w:pPr>
            <w:r w:rsidRPr="005C4AC3">
              <w:rPr>
                <w:sz w:val="20"/>
              </w:rPr>
              <w:t>1.07 (81)</w:t>
            </w:r>
          </w:p>
        </w:tc>
        <w:tc>
          <w:tcPr>
            <w:tcW w:w="1530" w:type="dxa"/>
            <w:shd w:val="clear" w:color="auto" w:fill="EEECE1" w:themeFill="background2"/>
          </w:tcPr>
          <w:p w14:paraId="70BD5DAC" w14:textId="257CCFD0" w:rsidR="00DC6C72" w:rsidRPr="005C4AC3" w:rsidRDefault="00DC6C72" w:rsidP="007050BF">
            <w:pPr>
              <w:jc w:val="center"/>
              <w:rPr>
                <w:sz w:val="20"/>
                <w:szCs w:val="20"/>
              </w:rPr>
            </w:pPr>
            <w:r w:rsidRPr="005C4AC3">
              <w:rPr>
                <w:sz w:val="20"/>
              </w:rPr>
              <w:t>1.01 (84)</w:t>
            </w:r>
          </w:p>
        </w:tc>
        <w:tc>
          <w:tcPr>
            <w:tcW w:w="1710" w:type="dxa"/>
            <w:shd w:val="clear" w:color="auto" w:fill="EEECE1" w:themeFill="background2"/>
          </w:tcPr>
          <w:p w14:paraId="68481A1D" w14:textId="143A95AA" w:rsidR="00DC6C72" w:rsidRPr="005C4AC3" w:rsidRDefault="00DC6C72" w:rsidP="007050BF">
            <w:pPr>
              <w:jc w:val="center"/>
              <w:rPr>
                <w:sz w:val="20"/>
                <w:szCs w:val="20"/>
              </w:rPr>
            </w:pPr>
            <w:r w:rsidRPr="005C4AC3">
              <w:rPr>
                <w:sz w:val="20"/>
              </w:rPr>
              <w:t>1.09 (89)</w:t>
            </w:r>
          </w:p>
        </w:tc>
      </w:tr>
      <w:tr w:rsidR="00DC6C72" w:rsidRPr="005C4AC3" w14:paraId="798A1B77" w14:textId="77777777" w:rsidTr="000D3A66">
        <w:tc>
          <w:tcPr>
            <w:tcW w:w="2335" w:type="dxa"/>
            <w:shd w:val="clear" w:color="auto" w:fill="EEECE1" w:themeFill="background2"/>
          </w:tcPr>
          <w:p w14:paraId="0B4F7CF2" w14:textId="77777777" w:rsidR="00DC6C72" w:rsidRPr="005C4AC3" w:rsidRDefault="00DC6C72" w:rsidP="007050BF">
            <w:pPr>
              <w:rPr>
                <w:sz w:val="20"/>
                <w:szCs w:val="20"/>
              </w:rPr>
            </w:pPr>
            <w:r w:rsidRPr="005C4AC3">
              <w:rPr>
                <w:sz w:val="20"/>
              </w:rPr>
              <w:t>Phe</w:t>
            </w:r>
          </w:p>
        </w:tc>
        <w:tc>
          <w:tcPr>
            <w:tcW w:w="2160" w:type="dxa"/>
            <w:shd w:val="clear" w:color="auto" w:fill="EEECE1" w:themeFill="background2"/>
          </w:tcPr>
          <w:p w14:paraId="037902A5" w14:textId="77777777" w:rsidR="00DC6C72" w:rsidRPr="005C4AC3" w:rsidRDefault="00DC6C72" w:rsidP="007050BF">
            <w:pPr>
              <w:jc w:val="center"/>
              <w:rPr>
                <w:sz w:val="20"/>
                <w:szCs w:val="20"/>
              </w:rPr>
            </w:pPr>
            <w:r w:rsidRPr="005C4AC3">
              <w:rPr>
                <w:sz w:val="20"/>
              </w:rPr>
              <w:t>2.75 (86)</w:t>
            </w:r>
          </w:p>
        </w:tc>
        <w:tc>
          <w:tcPr>
            <w:tcW w:w="1530" w:type="dxa"/>
            <w:shd w:val="clear" w:color="auto" w:fill="EEECE1" w:themeFill="background2"/>
          </w:tcPr>
          <w:p w14:paraId="5467264B" w14:textId="77777777" w:rsidR="00DC6C72" w:rsidRPr="005C4AC3" w:rsidRDefault="00DC6C72" w:rsidP="007050BF">
            <w:pPr>
              <w:jc w:val="center"/>
              <w:rPr>
                <w:sz w:val="20"/>
                <w:szCs w:val="20"/>
              </w:rPr>
            </w:pPr>
            <w:r w:rsidRPr="005C4AC3">
              <w:rPr>
                <w:sz w:val="20"/>
              </w:rPr>
              <w:t>2.66 (81)</w:t>
            </w:r>
          </w:p>
        </w:tc>
        <w:tc>
          <w:tcPr>
            <w:tcW w:w="1530" w:type="dxa"/>
            <w:shd w:val="clear" w:color="auto" w:fill="EEECE1" w:themeFill="background2"/>
          </w:tcPr>
          <w:p w14:paraId="6E1ACEB7" w14:textId="5AB225DB" w:rsidR="00DC6C72" w:rsidRPr="005C4AC3" w:rsidRDefault="00DC6C72" w:rsidP="007050BF">
            <w:pPr>
              <w:jc w:val="center"/>
              <w:rPr>
                <w:sz w:val="20"/>
                <w:szCs w:val="20"/>
              </w:rPr>
            </w:pPr>
            <w:r w:rsidRPr="005C4AC3">
              <w:rPr>
                <w:sz w:val="20"/>
              </w:rPr>
              <w:t>2.49 (81)</w:t>
            </w:r>
          </w:p>
        </w:tc>
        <w:tc>
          <w:tcPr>
            <w:tcW w:w="1710" w:type="dxa"/>
            <w:shd w:val="clear" w:color="auto" w:fill="EEECE1" w:themeFill="background2"/>
          </w:tcPr>
          <w:p w14:paraId="4CA14A86" w14:textId="3663CC98" w:rsidR="00DC6C72" w:rsidRPr="005C4AC3" w:rsidRDefault="00DC6C72" w:rsidP="007050BF">
            <w:pPr>
              <w:jc w:val="center"/>
              <w:rPr>
                <w:sz w:val="20"/>
                <w:szCs w:val="20"/>
              </w:rPr>
            </w:pPr>
            <w:r w:rsidRPr="005C4AC3">
              <w:rPr>
                <w:sz w:val="20"/>
              </w:rPr>
              <w:t>2.51 (89)</w:t>
            </w:r>
          </w:p>
        </w:tc>
      </w:tr>
      <w:tr w:rsidR="00DC6C72" w:rsidRPr="005C4AC3" w14:paraId="016C9C6F" w14:textId="77777777" w:rsidTr="000D3A66">
        <w:tc>
          <w:tcPr>
            <w:tcW w:w="2335" w:type="dxa"/>
            <w:shd w:val="clear" w:color="auto" w:fill="EEECE1" w:themeFill="background2"/>
          </w:tcPr>
          <w:p w14:paraId="424C8F61" w14:textId="77777777" w:rsidR="00DC6C72" w:rsidRPr="005C4AC3" w:rsidRDefault="00DC6C72" w:rsidP="007050BF">
            <w:pPr>
              <w:rPr>
                <w:sz w:val="20"/>
                <w:szCs w:val="20"/>
              </w:rPr>
            </w:pPr>
            <w:r w:rsidRPr="005C4AC3">
              <w:rPr>
                <w:sz w:val="20"/>
              </w:rPr>
              <w:t>Thr</w:t>
            </w:r>
          </w:p>
        </w:tc>
        <w:tc>
          <w:tcPr>
            <w:tcW w:w="2160" w:type="dxa"/>
            <w:shd w:val="clear" w:color="auto" w:fill="EEECE1" w:themeFill="background2"/>
          </w:tcPr>
          <w:p w14:paraId="0E254C7D" w14:textId="77777777" w:rsidR="00DC6C72" w:rsidRPr="005C4AC3" w:rsidRDefault="00DC6C72" w:rsidP="007050BF">
            <w:pPr>
              <w:jc w:val="center"/>
              <w:rPr>
                <w:sz w:val="20"/>
                <w:szCs w:val="20"/>
              </w:rPr>
            </w:pPr>
            <w:r w:rsidRPr="005C4AC3">
              <w:rPr>
                <w:sz w:val="20"/>
              </w:rPr>
              <w:t>2.00 (80)</w:t>
            </w:r>
          </w:p>
        </w:tc>
        <w:tc>
          <w:tcPr>
            <w:tcW w:w="1530" w:type="dxa"/>
            <w:shd w:val="clear" w:color="auto" w:fill="EEECE1" w:themeFill="background2"/>
          </w:tcPr>
          <w:p w14:paraId="47F41F7E" w14:textId="77777777" w:rsidR="00DC6C72" w:rsidRPr="005C4AC3" w:rsidRDefault="00DC6C72" w:rsidP="007050BF">
            <w:pPr>
              <w:jc w:val="center"/>
              <w:rPr>
                <w:sz w:val="20"/>
                <w:szCs w:val="20"/>
              </w:rPr>
            </w:pPr>
            <w:r w:rsidRPr="005C4AC3">
              <w:rPr>
                <w:sz w:val="20"/>
              </w:rPr>
              <w:t>2.01 (67)</w:t>
            </w:r>
          </w:p>
        </w:tc>
        <w:tc>
          <w:tcPr>
            <w:tcW w:w="1530" w:type="dxa"/>
            <w:shd w:val="clear" w:color="auto" w:fill="EEECE1" w:themeFill="background2"/>
          </w:tcPr>
          <w:p w14:paraId="65D53E5B" w14:textId="7DEE21B8" w:rsidR="00DC6C72" w:rsidRPr="005C4AC3" w:rsidRDefault="00DC6C72" w:rsidP="007050BF">
            <w:pPr>
              <w:jc w:val="center"/>
              <w:rPr>
                <w:sz w:val="20"/>
                <w:szCs w:val="20"/>
              </w:rPr>
            </w:pPr>
            <w:r w:rsidRPr="005C4AC3">
              <w:rPr>
                <w:sz w:val="20"/>
              </w:rPr>
              <w:t>2.00 (70)</w:t>
            </w:r>
          </w:p>
        </w:tc>
        <w:tc>
          <w:tcPr>
            <w:tcW w:w="1710" w:type="dxa"/>
            <w:shd w:val="clear" w:color="auto" w:fill="EEECE1" w:themeFill="background2"/>
          </w:tcPr>
          <w:p w14:paraId="047B700A" w14:textId="191CB432" w:rsidR="00DC6C72" w:rsidRPr="005C4AC3" w:rsidRDefault="00DC6C72" w:rsidP="007050BF">
            <w:pPr>
              <w:jc w:val="center"/>
              <w:rPr>
                <w:sz w:val="20"/>
                <w:szCs w:val="20"/>
              </w:rPr>
            </w:pPr>
            <w:r w:rsidRPr="005C4AC3">
              <w:rPr>
                <w:sz w:val="20"/>
              </w:rPr>
              <w:t>1.89 (83)</w:t>
            </w:r>
          </w:p>
        </w:tc>
      </w:tr>
      <w:tr w:rsidR="00DC6C72" w:rsidRPr="005C4AC3" w14:paraId="13CFFE95" w14:textId="77777777" w:rsidTr="000D3A66">
        <w:tc>
          <w:tcPr>
            <w:tcW w:w="2335" w:type="dxa"/>
            <w:shd w:val="clear" w:color="auto" w:fill="EEECE1" w:themeFill="background2"/>
          </w:tcPr>
          <w:p w14:paraId="3EB9F2E4" w14:textId="77777777" w:rsidR="00DC6C72" w:rsidRPr="005C4AC3" w:rsidRDefault="00DC6C72" w:rsidP="007050BF">
            <w:pPr>
              <w:rPr>
                <w:sz w:val="20"/>
                <w:szCs w:val="20"/>
              </w:rPr>
            </w:pPr>
            <w:r w:rsidRPr="005C4AC3">
              <w:rPr>
                <w:sz w:val="20"/>
              </w:rPr>
              <w:t>Trp</w:t>
            </w:r>
          </w:p>
        </w:tc>
        <w:tc>
          <w:tcPr>
            <w:tcW w:w="2160" w:type="dxa"/>
            <w:shd w:val="clear" w:color="auto" w:fill="EEECE1" w:themeFill="background2"/>
          </w:tcPr>
          <w:p w14:paraId="7EA7E0E1" w14:textId="77777777" w:rsidR="00DC6C72" w:rsidRPr="005C4AC3" w:rsidRDefault="00DC6C72" w:rsidP="007050BF">
            <w:pPr>
              <w:jc w:val="center"/>
              <w:rPr>
                <w:sz w:val="20"/>
                <w:szCs w:val="20"/>
              </w:rPr>
            </w:pPr>
            <w:r w:rsidRPr="005C4AC3">
              <w:rPr>
                <w:sz w:val="20"/>
              </w:rPr>
              <w:t>0.58 (83)</w:t>
            </w:r>
          </w:p>
        </w:tc>
        <w:tc>
          <w:tcPr>
            <w:tcW w:w="1530" w:type="dxa"/>
            <w:shd w:val="clear" w:color="auto" w:fill="EEECE1" w:themeFill="background2"/>
          </w:tcPr>
          <w:p w14:paraId="096B0B0E" w14:textId="77777777" w:rsidR="00DC6C72" w:rsidRPr="005C4AC3" w:rsidRDefault="00DC6C72" w:rsidP="007050BF">
            <w:pPr>
              <w:jc w:val="center"/>
              <w:rPr>
                <w:sz w:val="20"/>
                <w:szCs w:val="20"/>
              </w:rPr>
            </w:pPr>
            <w:r w:rsidRPr="005C4AC3">
              <w:rPr>
                <w:sz w:val="20"/>
              </w:rPr>
              <w:t>0.37 (75)</w:t>
            </w:r>
          </w:p>
        </w:tc>
        <w:tc>
          <w:tcPr>
            <w:tcW w:w="1530" w:type="dxa"/>
            <w:shd w:val="clear" w:color="auto" w:fill="EEECE1" w:themeFill="background2"/>
          </w:tcPr>
          <w:p w14:paraId="07E59DAB" w14:textId="0EAE2E7A" w:rsidR="00DC6C72" w:rsidRPr="005C4AC3" w:rsidRDefault="00DC6C72" w:rsidP="007050BF">
            <w:pPr>
              <w:jc w:val="center"/>
              <w:rPr>
                <w:sz w:val="20"/>
                <w:szCs w:val="20"/>
              </w:rPr>
            </w:pPr>
            <w:r w:rsidRPr="005C4AC3">
              <w:rPr>
                <w:sz w:val="20"/>
              </w:rPr>
              <w:t>0.42 (81)</w:t>
            </w:r>
          </w:p>
        </w:tc>
        <w:tc>
          <w:tcPr>
            <w:tcW w:w="1710" w:type="dxa"/>
            <w:shd w:val="clear" w:color="auto" w:fill="EEECE1" w:themeFill="background2"/>
          </w:tcPr>
          <w:p w14:paraId="461A00C6" w14:textId="194CD402" w:rsidR="00DC6C72" w:rsidRPr="005C4AC3" w:rsidRDefault="00DC6C72" w:rsidP="007050BF">
            <w:pPr>
              <w:jc w:val="center"/>
              <w:rPr>
                <w:sz w:val="20"/>
                <w:szCs w:val="20"/>
              </w:rPr>
            </w:pPr>
            <w:r w:rsidRPr="005C4AC3">
              <w:rPr>
                <w:sz w:val="20"/>
              </w:rPr>
              <w:t>0.49 (90)</w:t>
            </w:r>
          </w:p>
        </w:tc>
      </w:tr>
      <w:tr w:rsidR="00DC6C72" w:rsidRPr="005C4AC3" w14:paraId="028E295C" w14:textId="77777777" w:rsidTr="000D3A66">
        <w:tc>
          <w:tcPr>
            <w:tcW w:w="2335" w:type="dxa"/>
            <w:shd w:val="clear" w:color="auto" w:fill="EEECE1" w:themeFill="background2"/>
          </w:tcPr>
          <w:p w14:paraId="2D66571F" w14:textId="77777777" w:rsidR="00DC6C72" w:rsidRPr="005C4AC3" w:rsidRDefault="00DC6C72" w:rsidP="007050BF">
            <w:pPr>
              <w:rPr>
                <w:sz w:val="20"/>
                <w:szCs w:val="20"/>
              </w:rPr>
            </w:pPr>
            <w:r w:rsidRPr="005C4AC3">
              <w:rPr>
                <w:sz w:val="20"/>
              </w:rPr>
              <w:t>Val</w:t>
            </w:r>
          </w:p>
        </w:tc>
        <w:tc>
          <w:tcPr>
            <w:tcW w:w="2160" w:type="dxa"/>
            <w:shd w:val="clear" w:color="auto" w:fill="EEECE1" w:themeFill="background2"/>
          </w:tcPr>
          <w:p w14:paraId="4A29148E" w14:textId="77777777" w:rsidR="00DC6C72" w:rsidRPr="005C4AC3" w:rsidRDefault="00DC6C72" w:rsidP="007050BF">
            <w:pPr>
              <w:jc w:val="center"/>
              <w:rPr>
                <w:sz w:val="20"/>
                <w:szCs w:val="20"/>
              </w:rPr>
            </w:pPr>
            <w:r w:rsidRPr="005C4AC3">
              <w:rPr>
                <w:sz w:val="20"/>
              </w:rPr>
              <w:t>2.54 (82)</w:t>
            </w:r>
          </w:p>
        </w:tc>
        <w:tc>
          <w:tcPr>
            <w:tcW w:w="1530" w:type="dxa"/>
            <w:shd w:val="clear" w:color="auto" w:fill="EEECE1" w:themeFill="background2"/>
          </w:tcPr>
          <w:p w14:paraId="250672B0" w14:textId="77777777" w:rsidR="00DC6C72" w:rsidRPr="005C4AC3" w:rsidRDefault="00DC6C72" w:rsidP="007050BF">
            <w:pPr>
              <w:jc w:val="center"/>
              <w:rPr>
                <w:sz w:val="20"/>
                <w:szCs w:val="20"/>
              </w:rPr>
            </w:pPr>
            <w:r w:rsidRPr="005C4AC3">
              <w:rPr>
                <w:sz w:val="20"/>
              </w:rPr>
              <w:t>2.94 (74)</w:t>
            </w:r>
          </w:p>
        </w:tc>
        <w:tc>
          <w:tcPr>
            <w:tcW w:w="1530" w:type="dxa"/>
            <w:shd w:val="clear" w:color="auto" w:fill="EEECE1" w:themeFill="background2"/>
          </w:tcPr>
          <w:p w14:paraId="05B272D1" w14:textId="01BA8154" w:rsidR="00DC6C72" w:rsidRPr="005C4AC3" w:rsidRDefault="00DC6C72" w:rsidP="007050BF">
            <w:pPr>
              <w:jc w:val="center"/>
              <w:rPr>
                <w:sz w:val="20"/>
                <w:szCs w:val="20"/>
              </w:rPr>
            </w:pPr>
            <w:r w:rsidRPr="005C4AC3">
              <w:rPr>
                <w:sz w:val="20"/>
              </w:rPr>
              <w:t>2.83 (74)</w:t>
            </w:r>
          </w:p>
        </w:tc>
        <w:tc>
          <w:tcPr>
            <w:tcW w:w="1710" w:type="dxa"/>
            <w:shd w:val="clear" w:color="auto" w:fill="EEECE1" w:themeFill="background2"/>
          </w:tcPr>
          <w:p w14:paraId="2CBDDF1B" w14:textId="1E509DC1" w:rsidR="00DC6C72" w:rsidRPr="005C4AC3" w:rsidRDefault="00DC6C72" w:rsidP="007050BF">
            <w:pPr>
              <w:jc w:val="center"/>
              <w:rPr>
                <w:sz w:val="20"/>
                <w:szCs w:val="20"/>
              </w:rPr>
            </w:pPr>
            <w:r w:rsidRPr="005C4AC3">
              <w:rPr>
                <w:sz w:val="20"/>
              </w:rPr>
              <w:t>2.84 (85)</w:t>
            </w:r>
          </w:p>
        </w:tc>
      </w:tr>
      <w:tr w:rsidR="00DC6C72" w:rsidRPr="005C4AC3" w14:paraId="77F56803" w14:textId="77777777" w:rsidTr="000D3A66">
        <w:tc>
          <w:tcPr>
            <w:tcW w:w="2335" w:type="dxa"/>
            <w:shd w:val="clear" w:color="auto" w:fill="EEECE1" w:themeFill="background2"/>
          </w:tcPr>
          <w:p w14:paraId="6AC47F31" w14:textId="77777777" w:rsidR="00DC6C72" w:rsidRPr="005C4AC3" w:rsidRDefault="00DC6C72" w:rsidP="007050BF">
            <w:pPr>
              <w:rPr>
                <w:sz w:val="20"/>
                <w:szCs w:val="20"/>
              </w:rPr>
            </w:pPr>
            <w:r w:rsidRPr="005C4AC3">
              <w:rPr>
                <w:sz w:val="20"/>
              </w:rPr>
              <w:t>Ala</w:t>
            </w:r>
          </w:p>
        </w:tc>
        <w:tc>
          <w:tcPr>
            <w:tcW w:w="2160" w:type="dxa"/>
            <w:shd w:val="clear" w:color="auto" w:fill="EEECE1" w:themeFill="background2"/>
          </w:tcPr>
          <w:p w14:paraId="0F506B6C" w14:textId="77777777" w:rsidR="00DC6C72" w:rsidRPr="005C4AC3" w:rsidRDefault="00DC6C72" w:rsidP="007050BF">
            <w:pPr>
              <w:jc w:val="center"/>
              <w:rPr>
                <w:sz w:val="20"/>
                <w:szCs w:val="20"/>
              </w:rPr>
            </w:pPr>
            <w:r w:rsidRPr="005C4AC3">
              <w:rPr>
                <w:sz w:val="20"/>
              </w:rPr>
              <w:t>3.82 (86)</w:t>
            </w:r>
          </w:p>
        </w:tc>
        <w:tc>
          <w:tcPr>
            <w:tcW w:w="1530" w:type="dxa"/>
            <w:shd w:val="clear" w:color="auto" w:fill="EEECE1" w:themeFill="background2"/>
          </w:tcPr>
          <w:p w14:paraId="1B35C203" w14:textId="77777777" w:rsidR="00DC6C72" w:rsidRPr="005C4AC3" w:rsidRDefault="00DC6C72" w:rsidP="007050BF">
            <w:pPr>
              <w:jc w:val="center"/>
              <w:rPr>
                <w:sz w:val="20"/>
                <w:szCs w:val="20"/>
              </w:rPr>
            </w:pPr>
            <w:r w:rsidRPr="005C4AC3">
              <w:rPr>
                <w:sz w:val="20"/>
              </w:rPr>
              <w:t>3.75 (78)</w:t>
            </w:r>
          </w:p>
        </w:tc>
        <w:tc>
          <w:tcPr>
            <w:tcW w:w="1530" w:type="dxa"/>
            <w:shd w:val="clear" w:color="auto" w:fill="EEECE1" w:themeFill="background2"/>
          </w:tcPr>
          <w:p w14:paraId="29B56FF8" w14:textId="0886A406" w:rsidR="00DC6C72" w:rsidRPr="005C4AC3" w:rsidRDefault="00DC6C72" w:rsidP="007050BF">
            <w:pPr>
              <w:jc w:val="center"/>
              <w:rPr>
                <w:sz w:val="20"/>
                <w:szCs w:val="20"/>
              </w:rPr>
            </w:pPr>
            <w:r w:rsidRPr="005C4AC3">
              <w:rPr>
                <w:sz w:val="20"/>
              </w:rPr>
              <w:t>3.47 (79)</w:t>
            </w:r>
          </w:p>
        </w:tc>
        <w:tc>
          <w:tcPr>
            <w:tcW w:w="1710" w:type="dxa"/>
            <w:shd w:val="clear" w:color="auto" w:fill="EEECE1" w:themeFill="background2"/>
          </w:tcPr>
          <w:p w14:paraId="30F0AA56" w14:textId="7116AFF8" w:rsidR="00DC6C72" w:rsidRPr="005C4AC3" w:rsidRDefault="00DC6C72" w:rsidP="007050BF">
            <w:pPr>
              <w:jc w:val="center"/>
              <w:rPr>
                <w:sz w:val="20"/>
                <w:szCs w:val="20"/>
              </w:rPr>
            </w:pPr>
            <w:r w:rsidRPr="005C4AC3">
              <w:rPr>
                <w:sz w:val="20"/>
              </w:rPr>
              <w:t>3.41 (86)</w:t>
            </w:r>
          </w:p>
        </w:tc>
      </w:tr>
      <w:tr w:rsidR="00DC6C72" w:rsidRPr="005C4AC3" w14:paraId="2BC6FD08" w14:textId="77777777" w:rsidTr="000D3A66">
        <w:tc>
          <w:tcPr>
            <w:tcW w:w="2335" w:type="dxa"/>
            <w:shd w:val="clear" w:color="auto" w:fill="EEECE1" w:themeFill="background2"/>
          </w:tcPr>
          <w:p w14:paraId="1CA423D8" w14:textId="77777777" w:rsidR="00DC6C72" w:rsidRPr="005C4AC3" w:rsidRDefault="00DC6C72" w:rsidP="007050BF">
            <w:pPr>
              <w:rPr>
                <w:sz w:val="20"/>
                <w:szCs w:val="20"/>
              </w:rPr>
            </w:pPr>
            <w:r w:rsidRPr="005C4AC3">
              <w:rPr>
                <w:sz w:val="20"/>
              </w:rPr>
              <w:t>Asp</w:t>
            </w:r>
          </w:p>
        </w:tc>
        <w:tc>
          <w:tcPr>
            <w:tcW w:w="2160" w:type="dxa"/>
            <w:shd w:val="clear" w:color="auto" w:fill="EEECE1" w:themeFill="background2"/>
          </w:tcPr>
          <w:p w14:paraId="5FFFC68C" w14:textId="77777777" w:rsidR="00DC6C72" w:rsidRPr="005C4AC3" w:rsidRDefault="00DC6C72" w:rsidP="007050BF">
            <w:pPr>
              <w:jc w:val="center"/>
              <w:rPr>
                <w:sz w:val="20"/>
                <w:szCs w:val="20"/>
              </w:rPr>
            </w:pPr>
            <w:r w:rsidRPr="005C4AC3">
              <w:rPr>
                <w:sz w:val="20"/>
              </w:rPr>
              <w:t>3.49 (78)</w:t>
            </w:r>
          </w:p>
        </w:tc>
        <w:tc>
          <w:tcPr>
            <w:tcW w:w="1530" w:type="dxa"/>
            <w:shd w:val="clear" w:color="auto" w:fill="EEECE1" w:themeFill="background2"/>
          </w:tcPr>
          <w:p w14:paraId="7270C1B9" w14:textId="77777777" w:rsidR="00DC6C72" w:rsidRPr="005C4AC3" w:rsidRDefault="00DC6C72" w:rsidP="007050BF">
            <w:pPr>
              <w:jc w:val="center"/>
              <w:rPr>
                <w:sz w:val="20"/>
                <w:szCs w:val="20"/>
              </w:rPr>
            </w:pPr>
            <w:r w:rsidRPr="005C4AC3">
              <w:rPr>
                <w:sz w:val="20"/>
              </w:rPr>
              <w:t>3.57 (67)</w:t>
            </w:r>
          </w:p>
        </w:tc>
        <w:tc>
          <w:tcPr>
            <w:tcW w:w="1530" w:type="dxa"/>
            <w:shd w:val="clear" w:color="auto" w:fill="EEECE1" w:themeFill="background2"/>
          </w:tcPr>
          <w:p w14:paraId="68D3A76C" w14:textId="22A313EF" w:rsidR="00DC6C72" w:rsidRPr="005C4AC3" w:rsidRDefault="00DC6C72" w:rsidP="007050BF">
            <w:pPr>
              <w:jc w:val="center"/>
              <w:rPr>
                <w:sz w:val="20"/>
                <w:szCs w:val="20"/>
              </w:rPr>
            </w:pPr>
            <w:r w:rsidRPr="005C4AC3">
              <w:rPr>
                <w:sz w:val="20"/>
              </w:rPr>
              <w:t>3.55 (69)</w:t>
            </w:r>
          </w:p>
        </w:tc>
        <w:tc>
          <w:tcPr>
            <w:tcW w:w="1710" w:type="dxa"/>
            <w:shd w:val="clear" w:color="auto" w:fill="EEECE1" w:themeFill="background2"/>
          </w:tcPr>
          <w:p w14:paraId="191531EA" w14:textId="79011371" w:rsidR="00DC6C72" w:rsidRPr="005C4AC3" w:rsidRDefault="00DC6C72" w:rsidP="007050BF">
            <w:pPr>
              <w:jc w:val="center"/>
              <w:rPr>
                <w:sz w:val="20"/>
                <w:szCs w:val="20"/>
              </w:rPr>
            </w:pPr>
            <w:r w:rsidRPr="005C4AC3">
              <w:rPr>
                <w:sz w:val="20"/>
              </w:rPr>
              <w:t>3.38 (82)</w:t>
            </w:r>
          </w:p>
        </w:tc>
      </w:tr>
      <w:tr w:rsidR="00DC6C72" w:rsidRPr="005C4AC3" w14:paraId="007B8BFE" w14:textId="77777777" w:rsidTr="000D3A66">
        <w:tc>
          <w:tcPr>
            <w:tcW w:w="2335" w:type="dxa"/>
            <w:shd w:val="clear" w:color="auto" w:fill="EEECE1" w:themeFill="background2"/>
          </w:tcPr>
          <w:p w14:paraId="0BE5E15E" w14:textId="77777777" w:rsidR="00DC6C72" w:rsidRPr="005C4AC3" w:rsidRDefault="00DC6C72" w:rsidP="007050BF">
            <w:pPr>
              <w:rPr>
                <w:sz w:val="20"/>
                <w:szCs w:val="20"/>
              </w:rPr>
            </w:pPr>
            <w:r w:rsidRPr="005C4AC3">
              <w:rPr>
                <w:sz w:val="20"/>
              </w:rPr>
              <w:t>Cys</w:t>
            </w:r>
          </w:p>
        </w:tc>
        <w:tc>
          <w:tcPr>
            <w:tcW w:w="2160" w:type="dxa"/>
            <w:shd w:val="clear" w:color="auto" w:fill="EEECE1" w:themeFill="background2"/>
          </w:tcPr>
          <w:p w14:paraId="0D03953D" w14:textId="77777777" w:rsidR="00DC6C72" w:rsidRPr="005C4AC3" w:rsidRDefault="00DC6C72" w:rsidP="007050BF">
            <w:pPr>
              <w:jc w:val="center"/>
              <w:rPr>
                <w:sz w:val="20"/>
                <w:szCs w:val="20"/>
              </w:rPr>
            </w:pPr>
            <w:r w:rsidRPr="005C4AC3">
              <w:rPr>
                <w:sz w:val="20"/>
              </w:rPr>
              <w:t>1.12 (81)</w:t>
            </w:r>
          </w:p>
        </w:tc>
        <w:tc>
          <w:tcPr>
            <w:tcW w:w="1530" w:type="dxa"/>
            <w:shd w:val="clear" w:color="auto" w:fill="EEECE1" w:themeFill="background2"/>
          </w:tcPr>
          <w:p w14:paraId="5D810094" w14:textId="77777777" w:rsidR="00DC6C72" w:rsidRPr="005C4AC3" w:rsidRDefault="00DC6C72" w:rsidP="007050BF">
            <w:pPr>
              <w:jc w:val="center"/>
              <w:rPr>
                <w:sz w:val="20"/>
                <w:szCs w:val="20"/>
              </w:rPr>
            </w:pPr>
            <w:r w:rsidRPr="005C4AC3">
              <w:rPr>
                <w:sz w:val="20"/>
              </w:rPr>
              <w:t>0.98 (70)</w:t>
            </w:r>
          </w:p>
        </w:tc>
        <w:tc>
          <w:tcPr>
            <w:tcW w:w="1530" w:type="dxa"/>
            <w:shd w:val="clear" w:color="auto" w:fill="EEECE1" w:themeFill="background2"/>
          </w:tcPr>
          <w:p w14:paraId="6F45593C" w14:textId="0FA4E5D8" w:rsidR="00DC6C72" w:rsidRPr="005C4AC3" w:rsidRDefault="00DC6C72" w:rsidP="007050BF">
            <w:pPr>
              <w:jc w:val="center"/>
              <w:rPr>
                <w:sz w:val="20"/>
                <w:szCs w:val="20"/>
              </w:rPr>
            </w:pPr>
            <w:r w:rsidRPr="005C4AC3">
              <w:rPr>
                <w:sz w:val="20"/>
              </w:rPr>
              <w:t>0.87 (73)</w:t>
            </w:r>
          </w:p>
        </w:tc>
        <w:tc>
          <w:tcPr>
            <w:tcW w:w="1710" w:type="dxa"/>
            <w:shd w:val="clear" w:color="auto" w:fill="EEECE1" w:themeFill="background2"/>
          </w:tcPr>
          <w:p w14:paraId="516CF444" w14:textId="0521A4C2" w:rsidR="00DC6C72" w:rsidRPr="005C4AC3" w:rsidRDefault="00DC6C72" w:rsidP="007050BF">
            <w:pPr>
              <w:jc w:val="center"/>
              <w:rPr>
                <w:sz w:val="20"/>
                <w:szCs w:val="20"/>
              </w:rPr>
            </w:pPr>
            <w:r w:rsidRPr="005C4AC3">
              <w:rPr>
                <w:sz w:val="20"/>
              </w:rPr>
              <w:t>1.00 (84)</w:t>
            </w:r>
          </w:p>
        </w:tc>
      </w:tr>
      <w:tr w:rsidR="00DC6C72" w:rsidRPr="005C4AC3" w14:paraId="1D62BAD5" w14:textId="77777777" w:rsidTr="000D3A66">
        <w:tc>
          <w:tcPr>
            <w:tcW w:w="2335" w:type="dxa"/>
            <w:shd w:val="clear" w:color="auto" w:fill="EEECE1" w:themeFill="background2"/>
          </w:tcPr>
          <w:p w14:paraId="1EB6508A" w14:textId="77777777" w:rsidR="00DC6C72" w:rsidRPr="005C4AC3" w:rsidRDefault="00DC6C72" w:rsidP="007050BF">
            <w:pPr>
              <w:rPr>
                <w:sz w:val="20"/>
                <w:szCs w:val="20"/>
              </w:rPr>
            </w:pPr>
            <w:r w:rsidRPr="005C4AC3">
              <w:rPr>
                <w:sz w:val="20"/>
              </w:rPr>
              <w:t>Glu</w:t>
            </w:r>
          </w:p>
        </w:tc>
        <w:tc>
          <w:tcPr>
            <w:tcW w:w="2160" w:type="dxa"/>
            <w:shd w:val="clear" w:color="auto" w:fill="EEECE1" w:themeFill="background2"/>
          </w:tcPr>
          <w:p w14:paraId="533C79A0" w14:textId="77777777" w:rsidR="00DC6C72" w:rsidRPr="005C4AC3" w:rsidRDefault="00DC6C72" w:rsidP="007050BF">
            <w:pPr>
              <w:jc w:val="center"/>
              <w:rPr>
                <w:sz w:val="20"/>
                <w:szCs w:val="20"/>
              </w:rPr>
            </w:pPr>
            <w:r w:rsidRPr="005C4AC3">
              <w:rPr>
                <w:sz w:val="20"/>
              </w:rPr>
              <w:t>8.87 (87)</w:t>
            </w:r>
          </w:p>
        </w:tc>
        <w:tc>
          <w:tcPr>
            <w:tcW w:w="1530" w:type="dxa"/>
            <w:shd w:val="clear" w:color="auto" w:fill="EEECE1" w:themeFill="background2"/>
          </w:tcPr>
          <w:p w14:paraId="5212DD02" w14:textId="77777777" w:rsidR="00DC6C72" w:rsidRPr="005C4AC3" w:rsidRDefault="00DC6C72" w:rsidP="007050BF">
            <w:pPr>
              <w:jc w:val="center"/>
              <w:rPr>
                <w:sz w:val="20"/>
                <w:szCs w:val="20"/>
              </w:rPr>
            </w:pPr>
            <w:r w:rsidRPr="005C4AC3">
              <w:rPr>
                <w:sz w:val="20"/>
              </w:rPr>
              <w:t>8.15 (82)</w:t>
            </w:r>
          </w:p>
        </w:tc>
        <w:tc>
          <w:tcPr>
            <w:tcW w:w="1530" w:type="dxa"/>
            <w:shd w:val="clear" w:color="auto" w:fill="EEECE1" w:themeFill="background2"/>
          </w:tcPr>
          <w:p w14:paraId="28AA4994" w14:textId="0C7EA685" w:rsidR="00DC6C72" w:rsidRPr="005C4AC3" w:rsidRDefault="00DC6C72" w:rsidP="007050BF">
            <w:pPr>
              <w:jc w:val="center"/>
              <w:rPr>
                <w:sz w:val="20"/>
                <w:szCs w:val="20"/>
              </w:rPr>
            </w:pPr>
            <w:r w:rsidRPr="005C4AC3">
              <w:rPr>
                <w:sz w:val="20"/>
              </w:rPr>
              <w:t>7.39 (83)</w:t>
            </w:r>
          </w:p>
        </w:tc>
        <w:tc>
          <w:tcPr>
            <w:tcW w:w="1710" w:type="dxa"/>
            <w:shd w:val="clear" w:color="auto" w:fill="EEECE1" w:themeFill="background2"/>
          </w:tcPr>
          <w:p w14:paraId="22D0C77F" w14:textId="7CD427E0" w:rsidR="00DC6C72" w:rsidRPr="005C4AC3" w:rsidRDefault="00DC6C72" w:rsidP="007050BF">
            <w:pPr>
              <w:jc w:val="center"/>
              <w:rPr>
                <w:sz w:val="20"/>
                <w:szCs w:val="20"/>
              </w:rPr>
            </w:pPr>
            <w:r w:rsidRPr="005C4AC3">
              <w:rPr>
                <w:sz w:val="20"/>
              </w:rPr>
              <w:t>7.52 (89)</w:t>
            </w:r>
          </w:p>
        </w:tc>
      </w:tr>
      <w:tr w:rsidR="00DC6C72" w:rsidRPr="005C4AC3" w14:paraId="67E31B6B" w14:textId="77777777" w:rsidTr="000D3A66">
        <w:tc>
          <w:tcPr>
            <w:tcW w:w="2335" w:type="dxa"/>
            <w:shd w:val="clear" w:color="auto" w:fill="EEECE1" w:themeFill="background2"/>
          </w:tcPr>
          <w:p w14:paraId="6FA64322" w14:textId="77777777" w:rsidR="00DC6C72" w:rsidRPr="005C4AC3" w:rsidRDefault="00DC6C72" w:rsidP="007050BF">
            <w:pPr>
              <w:rPr>
                <w:sz w:val="20"/>
                <w:szCs w:val="20"/>
              </w:rPr>
            </w:pPr>
            <w:r w:rsidRPr="005C4AC3">
              <w:rPr>
                <w:sz w:val="20"/>
              </w:rPr>
              <w:t>Gly</w:t>
            </w:r>
          </w:p>
        </w:tc>
        <w:tc>
          <w:tcPr>
            <w:tcW w:w="2160" w:type="dxa"/>
            <w:shd w:val="clear" w:color="auto" w:fill="EEECE1" w:themeFill="background2"/>
          </w:tcPr>
          <w:p w14:paraId="586A73AC" w14:textId="77777777" w:rsidR="00DC6C72" w:rsidRPr="005C4AC3" w:rsidRDefault="00DC6C72" w:rsidP="007050BF">
            <w:pPr>
              <w:jc w:val="center"/>
              <w:rPr>
                <w:sz w:val="20"/>
                <w:szCs w:val="20"/>
              </w:rPr>
            </w:pPr>
            <w:r w:rsidRPr="005C4AC3">
              <w:rPr>
                <w:sz w:val="20"/>
              </w:rPr>
              <w:t>1.96 (81)</w:t>
            </w:r>
          </w:p>
        </w:tc>
        <w:tc>
          <w:tcPr>
            <w:tcW w:w="1530" w:type="dxa"/>
            <w:shd w:val="clear" w:color="auto" w:fill="EEECE1" w:themeFill="background2"/>
          </w:tcPr>
          <w:p w14:paraId="06E4854C" w14:textId="77777777" w:rsidR="00DC6C72" w:rsidRPr="005C4AC3" w:rsidRDefault="00DC6C72" w:rsidP="007050BF">
            <w:pPr>
              <w:jc w:val="center"/>
              <w:rPr>
                <w:sz w:val="20"/>
                <w:szCs w:val="20"/>
              </w:rPr>
            </w:pPr>
            <w:r w:rsidRPr="005C4AC3">
              <w:rPr>
                <w:sz w:val="20"/>
              </w:rPr>
              <w:t>2.00 (56)</w:t>
            </w:r>
          </w:p>
        </w:tc>
        <w:tc>
          <w:tcPr>
            <w:tcW w:w="1530" w:type="dxa"/>
            <w:shd w:val="clear" w:color="auto" w:fill="EEECE1" w:themeFill="background2"/>
          </w:tcPr>
          <w:p w14:paraId="45A291F0" w14:textId="6AD3BBAB" w:rsidR="00DC6C72" w:rsidRPr="005C4AC3" w:rsidRDefault="00DC6C72" w:rsidP="007050BF">
            <w:pPr>
              <w:jc w:val="center"/>
              <w:rPr>
                <w:sz w:val="20"/>
                <w:szCs w:val="20"/>
              </w:rPr>
            </w:pPr>
            <w:r w:rsidRPr="005C4AC3">
              <w:rPr>
                <w:sz w:val="20"/>
              </w:rPr>
              <w:t>2.01 (65)</w:t>
            </w:r>
          </w:p>
        </w:tc>
        <w:tc>
          <w:tcPr>
            <w:tcW w:w="1710" w:type="dxa"/>
            <w:shd w:val="clear" w:color="auto" w:fill="EEECE1" w:themeFill="background2"/>
          </w:tcPr>
          <w:p w14:paraId="6364684E" w14:textId="39CE3D68" w:rsidR="00DC6C72" w:rsidRPr="005C4AC3" w:rsidRDefault="00DC6C72" w:rsidP="007050BF">
            <w:pPr>
              <w:jc w:val="center"/>
              <w:rPr>
                <w:sz w:val="20"/>
                <w:szCs w:val="20"/>
              </w:rPr>
            </w:pPr>
            <w:r w:rsidRPr="005C4AC3">
              <w:rPr>
                <w:sz w:val="20"/>
              </w:rPr>
              <w:t>2.06 (76)</w:t>
            </w:r>
          </w:p>
        </w:tc>
      </w:tr>
      <w:tr w:rsidR="00DC6C72" w:rsidRPr="005C4AC3" w14:paraId="264A2531" w14:textId="77777777" w:rsidTr="000D3A66">
        <w:tc>
          <w:tcPr>
            <w:tcW w:w="2335" w:type="dxa"/>
            <w:shd w:val="clear" w:color="auto" w:fill="EEECE1" w:themeFill="background2"/>
          </w:tcPr>
          <w:p w14:paraId="0E9FCD23" w14:textId="77777777" w:rsidR="00DC6C72" w:rsidRPr="005C4AC3" w:rsidRDefault="00DC6C72" w:rsidP="007050BF">
            <w:pPr>
              <w:rPr>
                <w:sz w:val="20"/>
                <w:szCs w:val="20"/>
              </w:rPr>
            </w:pPr>
            <w:r w:rsidRPr="005C4AC3">
              <w:rPr>
                <w:sz w:val="20"/>
              </w:rPr>
              <w:t>Pro</w:t>
            </w:r>
          </w:p>
        </w:tc>
        <w:tc>
          <w:tcPr>
            <w:tcW w:w="2160" w:type="dxa"/>
            <w:shd w:val="clear" w:color="auto" w:fill="EEECE1" w:themeFill="background2"/>
          </w:tcPr>
          <w:p w14:paraId="238D7575" w14:textId="77777777" w:rsidR="00DC6C72" w:rsidRPr="005C4AC3" w:rsidRDefault="00DC6C72" w:rsidP="007050BF">
            <w:pPr>
              <w:jc w:val="center"/>
              <w:rPr>
                <w:sz w:val="20"/>
                <w:szCs w:val="20"/>
              </w:rPr>
            </w:pPr>
            <w:r w:rsidRPr="005C4AC3">
              <w:rPr>
                <w:sz w:val="20"/>
              </w:rPr>
              <w:t>4.17 (100)</w:t>
            </w:r>
          </w:p>
        </w:tc>
        <w:tc>
          <w:tcPr>
            <w:tcW w:w="1530" w:type="dxa"/>
            <w:shd w:val="clear" w:color="auto" w:fill="EEECE1" w:themeFill="background2"/>
          </w:tcPr>
          <w:p w14:paraId="04DFD6C2" w14:textId="77777777" w:rsidR="00DC6C72" w:rsidRPr="005C4AC3" w:rsidRDefault="00DC6C72" w:rsidP="007050BF">
            <w:pPr>
              <w:jc w:val="center"/>
              <w:rPr>
                <w:sz w:val="20"/>
                <w:szCs w:val="20"/>
              </w:rPr>
            </w:pPr>
            <w:r w:rsidRPr="005C4AC3">
              <w:rPr>
                <w:sz w:val="20"/>
              </w:rPr>
              <w:t>-</w:t>
            </w:r>
          </w:p>
        </w:tc>
        <w:tc>
          <w:tcPr>
            <w:tcW w:w="1530" w:type="dxa"/>
            <w:shd w:val="clear" w:color="auto" w:fill="EEECE1" w:themeFill="background2"/>
          </w:tcPr>
          <w:p w14:paraId="1CFEF304" w14:textId="75E7A7DA" w:rsidR="00DC6C72" w:rsidRPr="005C4AC3" w:rsidRDefault="00DC6C72" w:rsidP="007050BF">
            <w:pPr>
              <w:jc w:val="center"/>
              <w:rPr>
                <w:sz w:val="20"/>
                <w:szCs w:val="20"/>
              </w:rPr>
            </w:pPr>
            <w:r w:rsidRPr="005C4AC3">
              <w:rPr>
                <w:sz w:val="20"/>
              </w:rPr>
              <w:t xml:space="preserve">3.50 </w:t>
            </w:r>
          </w:p>
        </w:tc>
        <w:tc>
          <w:tcPr>
            <w:tcW w:w="1710" w:type="dxa"/>
            <w:shd w:val="clear" w:color="auto" w:fill="EEECE1" w:themeFill="background2"/>
          </w:tcPr>
          <w:p w14:paraId="6CE88755" w14:textId="5C6FC8D5" w:rsidR="00DC6C72" w:rsidRPr="005C4AC3" w:rsidRDefault="00DC6C72" w:rsidP="007050BF">
            <w:pPr>
              <w:jc w:val="center"/>
              <w:rPr>
                <w:sz w:val="20"/>
                <w:szCs w:val="20"/>
              </w:rPr>
            </w:pPr>
            <w:r w:rsidRPr="005C4AC3">
              <w:rPr>
                <w:sz w:val="20"/>
              </w:rPr>
              <w:t>3.52 (73)</w:t>
            </w:r>
          </w:p>
        </w:tc>
      </w:tr>
      <w:tr w:rsidR="00DC6C72" w:rsidRPr="005C4AC3" w14:paraId="76265FA0" w14:textId="77777777" w:rsidTr="000D3A66">
        <w:tc>
          <w:tcPr>
            <w:tcW w:w="2335" w:type="dxa"/>
            <w:shd w:val="clear" w:color="auto" w:fill="EEECE1" w:themeFill="background2"/>
          </w:tcPr>
          <w:p w14:paraId="0581A1E5" w14:textId="77777777" w:rsidR="00DC6C72" w:rsidRPr="005C4AC3" w:rsidRDefault="00DC6C72" w:rsidP="007050BF">
            <w:pPr>
              <w:rPr>
                <w:sz w:val="20"/>
                <w:szCs w:val="20"/>
              </w:rPr>
            </w:pPr>
            <w:r w:rsidRPr="005C4AC3">
              <w:rPr>
                <w:sz w:val="20"/>
              </w:rPr>
              <w:t>Ser</w:t>
            </w:r>
          </w:p>
        </w:tc>
        <w:tc>
          <w:tcPr>
            <w:tcW w:w="2160" w:type="dxa"/>
            <w:shd w:val="clear" w:color="auto" w:fill="EEECE1" w:themeFill="background2"/>
          </w:tcPr>
          <w:p w14:paraId="592C808B" w14:textId="77777777" w:rsidR="00DC6C72" w:rsidRPr="005C4AC3" w:rsidRDefault="00DC6C72" w:rsidP="007050BF">
            <w:pPr>
              <w:jc w:val="center"/>
              <w:rPr>
                <w:sz w:val="20"/>
                <w:szCs w:val="20"/>
              </w:rPr>
            </w:pPr>
            <w:r w:rsidRPr="005C4AC3">
              <w:rPr>
                <w:sz w:val="20"/>
              </w:rPr>
              <w:t>2.39 (86)</w:t>
            </w:r>
          </w:p>
        </w:tc>
        <w:tc>
          <w:tcPr>
            <w:tcW w:w="1530" w:type="dxa"/>
            <w:shd w:val="clear" w:color="auto" w:fill="EEECE1" w:themeFill="background2"/>
          </w:tcPr>
          <w:p w14:paraId="1B4C30BC" w14:textId="77777777" w:rsidR="00DC6C72" w:rsidRPr="005C4AC3" w:rsidRDefault="00DC6C72" w:rsidP="007050BF">
            <w:pPr>
              <w:jc w:val="center"/>
              <w:rPr>
                <w:sz w:val="20"/>
                <w:szCs w:val="20"/>
              </w:rPr>
            </w:pPr>
            <w:r w:rsidRPr="005C4AC3">
              <w:rPr>
                <w:sz w:val="20"/>
              </w:rPr>
              <w:t>2.27 (77)</w:t>
            </w:r>
          </w:p>
        </w:tc>
        <w:tc>
          <w:tcPr>
            <w:tcW w:w="1530" w:type="dxa"/>
            <w:shd w:val="clear" w:color="auto" w:fill="EEECE1" w:themeFill="background2"/>
          </w:tcPr>
          <w:p w14:paraId="36E8D4B5" w14:textId="1D47855F" w:rsidR="00DC6C72" w:rsidRPr="005C4AC3" w:rsidRDefault="00DC6C72" w:rsidP="007050BF">
            <w:pPr>
              <w:jc w:val="center"/>
              <w:rPr>
                <w:sz w:val="20"/>
                <w:szCs w:val="20"/>
              </w:rPr>
            </w:pPr>
            <w:r w:rsidRPr="005C4AC3">
              <w:rPr>
                <w:sz w:val="20"/>
              </w:rPr>
              <w:t>2.17 (77)</w:t>
            </w:r>
          </w:p>
        </w:tc>
        <w:tc>
          <w:tcPr>
            <w:tcW w:w="1710" w:type="dxa"/>
            <w:shd w:val="clear" w:color="auto" w:fill="EEECE1" w:themeFill="background2"/>
          </w:tcPr>
          <w:p w14:paraId="0BD1A8E7" w14:textId="67783A86" w:rsidR="00DC6C72" w:rsidRPr="005C4AC3" w:rsidRDefault="00DC6C72" w:rsidP="007050BF">
            <w:pPr>
              <w:jc w:val="center"/>
              <w:rPr>
                <w:sz w:val="20"/>
                <w:szCs w:val="20"/>
              </w:rPr>
            </w:pPr>
            <w:r w:rsidRPr="005C4AC3">
              <w:rPr>
                <w:sz w:val="20"/>
              </w:rPr>
              <w:t>2.20 (86)</w:t>
            </w:r>
          </w:p>
        </w:tc>
      </w:tr>
      <w:tr w:rsidR="00DC6C72" w:rsidRPr="005C4AC3" w14:paraId="30EDA1BA" w14:textId="77777777" w:rsidTr="000D3A66">
        <w:tc>
          <w:tcPr>
            <w:tcW w:w="2335" w:type="dxa"/>
            <w:shd w:val="clear" w:color="auto" w:fill="EEECE1" w:themeFill="background2"/>
          </w:tcPr>
          <w:p w14:paraId="392F7396" w14:textId="77777777" w:rsidR="00DC6C72" w:rsidRPr="005C4AC3" w:rsidRDefault="00DC6C72" w:rsidP="007050BF">
            <w:pPr>
              <w:rPr>
                <w:sz w:val="20"/>
                <w:szCs w:val="20"/>
              </w:rPr>
            </w:pPr>
            <w:r w:rsidRPr="005C4AC3">
              <w:rPr>
                <w:sz w:val="20"/>
              </w:rPr>
              <w:t>Tyr</w:t>
            </w:r>
          </w:p>
        </w:tc>
        <w:tc>
          <w:tcPr>
            <w:tcW w:w="2160" w:type="dxa"/>
            <w:shd w:val="clear" w:color="auto" w:fill="EEECE1" w:themeFill="background2"/>
          </w:tcPr>
          <w:p w14:paraId="6C722213" w14:textId="77777777" w:rsidR="00DC6C72" w:rsidRPr="005C4AC3" w:rsidRDefault="00DC6C72" w:rsidP="007050BF">
            <w:pPr>
              <w:jc w:val="center"/>
              <w:rPr>
                <w:sz w:val="20"/>
                <w:szCs w:val="20"/>
              </w:rPr>
            </w:pPr>
            <w:r w:rsidRPr="005C4AC3">
              <w:rPr>
                <w:sz w:val="20"/>
              </w:rPr>
              <w:t>2.32 (90)</w:t>
            </w:r>
          </w:p>
        </w:tc>
        <w:tc>
          <w:tcPr>
            <w:tcW w:w="1530" w:type="dxa"/>
            <w:shd w:val="clear" w:color="auto" w:fill="EEECE1" w:themeFill="background2"/>
          </w:tcPr>
          <w:p w14:paraId="719211E9" w14:textId="77777777" w:rsidR="00DC6C72" w:rsidRPr="005C4AC3" w:rsidRDefault="00DC6C72" w:rsidP="007050BF">
            <w:pPr>
              <w:jc w:val="center"/>
              <w:rPr>
                <w:sz w:val="20"/>
                <w:szCs w:val="20"/>
              </w:rPr>
            </w:pPr>
            <w:r w:rsidRPr="005C4AC3">
              <w:rPr>
                <w:sz w:val="20"/>
              </w:rPr>
              <w:t>2.04 (83)</w:t>
            </w:r>
          </w:p>
        </w:tc>
        <w:tc>
          <w:tcPr>
            <w:tcW w:w="1530" w:type="dxa"/>
            <w:shd w:val="clear" w:color="auto" w:fill="EEECE1" w:themeFill="background2"/>
          </w:tcPr>
          <w:p w14:paraId="11A467EA" w14:textId="067489F1" w:rsidR="00DC6C72" w:rsidRPr="005C4AC3" w:rsidRDefault="00DC6C72" w:rsidP="007050BF">
            <w:pPr>
              <w:jc w:val="center"/>
              <w:rPr>
                <w:sz w:val="20"/>
                <w:szCs w:val="20"/>
              </w:rPr>
            </w:pPr>
            <w:r w:rsidRPr="005C4AC3">
              <w:rPr>
                <w:sz w:val="20"/>
              </w:rPr>
              <w:t>1.98 (82)</w:t>
            </w:r>
          </w:p>
        </w:tc>
        <w:tc>
          <w:tcPr>
            <w:tcW w:w="1710" w:type="dxa"/>
            <w:shd w:val="clear" w:color="auto" w:fill="EEECE1" w:themeFill="background2"/>
          </w:tcPr>
          <w:p w14:paraId="45A55E96" w14:textId="08E9B629" w:rsidR="00DC6C72" w:rsidRPr="005C4AC3" w:rsidRDefault="00DC6C72" w:rsidP="007050BF">
            <w:pPr>
              <w:jc w:val="center"/>
              <w:rPr>
                <w:sz w:val="20"/>
                <w:szCs w:val="20"/>
              </w:rPr>
            </w:pPr>
            <w:r w:rsidRPr="005C4AC3">
              <w:rPr>
                <w:sz w:val="20"/>
              </w:rPr>
              <w:t>1.90 (90)</w:t>
            </w:r>
          </w:p>
        </w:tc>
      </w:tr>
    </w:tbl>
    <w:p w14:paraId="589CD545" w14:textId="42171241" w:rsidR="00CC633E" w:rsidRPr="005C4AC3" w:rsidRDefault="00CC633E" w:rsidP="00CC633E">
      <w:pPr>
        <w:rPr>
          <w:sz w:val="20"/>
          <w:szCs w:val="20"/>
        </w:rPr>
      </w:pPr>
      <w:r w:rsidRPr="005C4AC3">
        <w:rPr>
          <w:sz w:val="20"/>
          <w:vertAlign w:val="superscript"/>
        </w:rPr>
        <w:t>1</w:t>
      </w:r>
      <w:r w:rsidRPr="005C4AC3">
        <w:rPr>
          <w:sz w:val="20"/>
        </w:rPr>
        <w:t>Los valores entre paréntesis son coeficientes de digestibilidad ileal estandarizada (%) de los aminoácidos de cada fuente de coproductos para cerdos.</w:t>
      </w:r>
    </w:p>
    <w:p w14:paraId="13AE9342" w14:textId="269F2339" w:rsidR="00CC633E" w:rsidRPr="005C4AC3" w:rsidRDefault="00CC633E" w:rsidP="00CC633E">
      <w:pPr>
        <w:rPr>
          <w:sz w:val="20"/>
          <w:szCs w:val="20"/>
        </w:rPr>
      </w:pPr>
      <w:r w:rsidRPr="005C4AC3">
        <w:rPr>
          <w:sz w:val="20"/>
          <w:vertAlign w:val="superscript"/>
        </w:rPr>
        <w:t>2</w:t>
      </w:r>
      <w:r w:rsidRPr="005C4AC3">
        <w:rPr>
          <w:sz w:val="20"/>
        </w:rPr>
        <w:t>Datos inéditos de Lee y Stein (2021) proporcionados con autorización de The Andersons, Inc.</w:t>
      </w:r>
    </w:p>
    <w:p w14:paraId="2B5400A0" w14:textId="74652D7B" w:rsidR="00CC633E" w:rsidRPr="005C4AC3" w:rsidRDefault="00CC633E" w:rsidP="00CC633E">
      <w:pPr>
        <w:rPr>
          <w:sz w:val="20"/>
          <w:szCs w:val="20"/>
        </w:rPr>
      </w:pPr>
      <w:r w:rsidRPr="005C4AC3">
        <w:rPr>
          <w:sz w:val="20"/>
          <w:vertAlign w:val="superscript"/>
        </w:rPr>
        <w:t>3</w:t>
      </w:r>
      <w:r w:rsidRPr="005C4AC3">
        <w:rPr>
          <w:sz w:val="20"/>
        </w:rPr>
        <w:t>Datos publicados de Yang et al. (2021)</w:t>
      </w:r>
    </w:p>
    <w:p w14:paraId="3BD2FED9" w14:textId="569C3E86" w:rsidR="007050BF" w:rsidRPr="005C4AC3" w:rsidRDefault="007050BF" w:rsidP="007050BF">
      <w:pPr>
        <w:contextualSpacing/>
        <w:rPr>
          <w:sz w:val="20"/>
          <w:szCs w:val="20"/>
        </w:rPr>
      </w:pPr>
      <w:r w:rsidRPr="005C4AC3">
        <w:rPr>
          <w:sz w:val="20"/>
          <w:vertAlign w:val="superscript"/>
        </w:rPr>
        <w:t>4</w:t>
      </w:r>
      <w:r w:rsidRPr="005C4AC3">
        <w:rPr>
          <w:sz w:val="20"/>
        </w:rPr>
        <w:t>Datos publicados de Acosta et al. (2021).</w:t>
      </w:r>
    </w:p>
    <w:p w14:paraId="28879ED4" w14:textId="6C1323B4" w:rsidR="007050BF" w:rsidRPr="005C4AC3" w:rsidRDefault="007050BF" w:rsidP="007050BF">
      <w:pPr>
        <w:contextualSpacing/>
        <w:rPr>
          <w:sz w:val="20"/>
          <w:szCs w:val="20"/>
        </w:rPr>
      </w:pPr>
      <w:r w:rsidRPr="005C4AC3">
        <w:rPr>
          <w:sz w:val="20"/>
          <w:vertAlign w:val="superscript"/>
        </w:rPr>
        <w:t>5</w:t>
      </w:r>
      <w:r w:rsidRPr="005C4AC3">
        <w:rPr>
          <w:sz w:val="20"/>
        </w:rPr>
        <w:t>Datos publicados de Cristóbal et al. (2020).</w:t>
      </w:r>
    </w:p>
    <w:bookmarkEnd w:id="2"/>
    <w:p w14:paraId="5F3F6FA3" w14:textId="77777777" w:rsidR="00CC633E" w:rsidRPr="005C4AC3" w:rsidRDefault="00CC633E" w:rsidP="00B24CD4">
      <w:pPr>
        <w:rPr>
          <w:sz w:val="22"/>
          <w:szCs w:val="22"/>
          <w:lang w:eastAsia="ko-KR"/>
        </w:rPr>
      </w:pPr>
    </w:p>
    <w:p w14:paraId="014E5299" w14:textId="77777777" w:rsidR="00B465EB" w:rsidRPr="005C4AC3" w:rsidRDefault="00B465EB" w:rsidP="007203D2">
      <w:pPr>
        <w:pStyle w:val="Ttulo2"/>
        <w:spacing w:before="0" w:line="264" w:lineRule="auto"/>
        <w:rPr>
          <w:rFonts w:ascii="Arial" w:hAnsi="Arial"/>
        </w:rPr>
      </w:pPr>
      <w:r w:rsidRPr="005C4AC3">
        <w:rPr>
          <w:rFonts w:ascii="Arial" w:hAnsi="Arial"/>
        </w:rPr>
        <w:t>Fósforo digestible</w:t>
      </w:r>
    </w:p>
    <w:p w14:paraId="34C36EA8" w14:textId="08FE037D" w:rsidR="00B465EB" w:rsidRPr="005C4AC3" w:rsidRDefault="00B465EB" w:rsidP="007203D2">
      <w:pPr>
        <w:spacing w:line="264" w:lineRule="auto"/>
        <w:rPr>
          <w:sz w:val="22"/>
          <w:szCs w:val="22"/>
        </w:rPr>
      </w:pPr>
    </w:p>
    <w:p w14:paraId="13D8758E" w14:textId="6F304492" w:rsidR="00B45E8C" w:rsidRPr="005C4AC3" w:rsidRDefault="00B45E8C" w:rsidP="00FD4A1B">
      <w:pPr>
        <w:spacing w:line="264" w:lineRule="auto"/>
        <w:jc w:val="both"/>
        <w:rPr>
          <w:sz w:val="22"/>
          <w:szCs w:val="22"/>
        </w:rPr>
      </w:pPr>
      <w:r w:rsidRPr="005C4AC3">
        <w:rPr>
          <w:sz w:val="22"/>
        </w:rPr>
        <w:t>La proteína fermentada de maíz contribuye</w:t>
      </w:r>
      <w:r w:rsidR="00A164F8">
        <w:rPr>
          <w:sz w:val="22"/>
        </w:rPr>
        <w:t xml:space="preserve"> a</w:t>
      </w:r>
      <w:r w:rsidRPr="005C4AC3">
        <w:rPr>
          <w:sz w:val="22"/>
        </w:rPr>
        <w:t xml:space="preserve"> una cantidad significativa del P digestible en las dietas porcinas, que se puede captar formulándolas con base en una DETT del P. El contenido total relativamente alto de P en los coproductos de maíz y su alta digestibilidad permite reducir la cantidad de suplementos inorgánicos (por ejemplo, fosfato monocálcico) necesarios para cubrir los requerimientos de P del cerdo</w:t>
      </w:r>
      <w:r w:rsidR="003D1676">
        <w:rPr>
          <w:sz w:val="22"/>
        </w:rPr>
        <w:t>,</w:t>
      </w:r>
      <w:r w:rsidRPr="005C4AC3">
        <w:rPr>
          <w:sz w:val="22"/>
        </w:rPr>
        <w:t xml:space="preserve"> al mismo tiempo que disminuye su excreción en el estiércol, así como el costo de la dieta. No obstante, solo se ha realizado un estudio para determinar la DETT del P en los coproductos de proteínas fermentadas de maíz. Cristóbal et al. (2020) determinaron y compararon la DETT del P y la digestibilidad aparente total del tubo digestivo (DATT) del calcio (Ca) en DDGS reducidos en aceite y proteínas fermentadas de maíz (ProCap Gold). La DETT del fósforo en estas proteínas fue menor que en los DDGS convencionales, pero significativamente mayor que en el grano de maíz (</w:t>
      </w:r>
      <w:r w:rsidRPr="005C4AC3">
        <w:rPr>
          <w:b/>
          <w:sz w:val="22"/>
        </w:rPr>
        <w:t>cuadro 4</w:t>
      </w:r>
      <w:r w:rsidRPr="005C4AC3">
        <w:rPr>
          <w:sz w:val="22"/>
        </w:rPr>
        <w:t>). Este resultado indica que después de la fermentación y procesamiento queda algo de fitato y que la adición de la fitasa puede ser útil para liberar más P para que el cerdo utilice. De forma similar, la D</w:t>
      </w:r>
      <w:r w:rsidR="00691DF2">
        <w:rPr>
          <w:sz w:val="22"/>
        </w:rPr>
        <w:t>A</w:t>
      </w:r>
      <w:r w:rsidRPr="005C4AC3">
        <w:rPr>
          <w:sz w:val="22"/>
        </w:rPr>
        <w:t>TT de</w:t>
      </w:r>
      <w:r w:rsidR="00CC6C9F">
        <w:rPr>
          <w:sz w:val="22"/>
        </w:rPr>
        <w:t>l</w:t>
      </w:r>
      <w:r w:rsidRPr="005C4AC3">
        <w:rPr>
          <w:sz w:val="22"/>
        </w:rPr>
        <w:t xml:space="preserve"> Ca en la</w:t>
      </w:r>
      <w:r w:rsidR="002071D6">
        <w:rPr>
          <w:sz w:val="22"/>
        </w:rPr>
        <w:t>s</w:t>
      </w:r>
      <w:r w:rsidRPr="005C4AC3">
        <w:rPr>
          <w:sz w:val="22"/>
        </w:rPr>
        <w:t xml:space="preserve"> proteínas fermentadas de maíz fue menor que en los DDGS convencionales, pero es de mínima importancia debido al Ca total muy bajo que los DDGS reducidos en aceite y estas proteínas de maíz contribuyen a la dieta. No se han llevado a cabo estudios que determinen la digestibilidad </w:t>
      </w:r>
      <w:r w:rsidRPr="005C4AC3">
        <w:rPr>
          <w:sz w:val="22"/>
        </w:rPr>
        <w:lastRenderedPageBreak/>
        <w:t xml:space="preserve">del P en otras fuentes de proteínas fermentadas de maíz, pero se supone que la DETT del P es comparable a los resultados obtenidos con ProCap Gold. </w:t>
      </w:r>
      <w:bookmarkStart w:id="3" w:name="_Hlk94887663"/>
      <w:r w:rsidRPr="005C4AC3">
        <w:rPr>
          <w:sz w:val="22"/>
        </w:rPr>
        <w:t xml:space="preserve">No obstante, es importante hacer notar que varias plantas de etanol agregan fitasa durante el proceso de fermentación, lo cual incrementa aún más la conversión de fitato indigestible a fósforo digestible (Reis et al., 2018). Por lo tanto, es importante que los nutricionistas conozcan la fuente de coproductos de maíz que utilizan y determinen si durante el proceso de producción se utiliza fitasa, porque esto afecta los valores de digestibilidad del fósforo.  </w:t>
      </w:r>
    </w:p>
    <w:bookmarkEnd w:id="3"/>
    <w:p w14:paraId="318C9E3C" w14:textId="132CF0C8" w:rsidR="00D65FDA" w:rsidRPr="005C4AC3" w:rsidRDefault="00D65FDA" w:rsidP="00D65FDA">
      <w:pPr>
        <w:contextualSpacing/>
        <w:rPr>
          <w:sz w:val="22"/>
          <w:szCs w:val="22"/>
        </w:rPr>
      </w:pPr>
    </w:p>
    <w:tbl>
      <w:tblPr>
        <w:tblStyle w:val="Tablaconcuadrcula"/>
        <w:tblW w:w="0" w:type="auto"/>
        <w:tblLook w:val="04A0" w:firstRow="1" w:lastRow="0" w:firstColumn="1" w:lastColumn="0" w:noHBand="0" w:noVBand="1"/>
      </w:tblPr>
      <w:tblGrid>
        <w:gridCol w:w="2689"/>
        <w:gridCol w:w="3118"/>
        <w:gridCol w:w="3543"/>
      </w:tblGrid>
      <w:tr w:rsidR="00FC239D" w:rsidRPr="005C4AC3" w14:paraId="56B6011E" w14:textId="77777777" w:rsidTr="00FC239D">
        <w:tc>
          <w:tcPr>
            <w:tcW w:w="9350" w:type="dxa"/>
            <w:gridSpan w:val="3"/>
            <w:shd w:val="clear" w:color="auto" w:fill="C4BC96" w:themeFill="background2" w:themeFillShade="BF"/>
          </w:tcPr>
          <w:p w14:paraId="47A9C34B" w14:textId="63217CB7" w:rsidR="00FC239D" w:rsidRPr="005C4AC3" w:rsidRDefault="00FC239D" w:rsidP="00FC239D">
            <w:pPr>
              <w:contextualSpacing/>
              <w:rPr>
                <w:sz w:val="22"/>
                <w:szCs w:val="22"/>
              </w:rPr>
            </w:pPr>
            <w:r w:rsidRPr="005C4AC3">
              <w:rPr>
                <w:b/>
                <w:sz w:val="22"/>
              </w:rPr>
              <w:t>Cuadro 4.</w:t>
            </w:r>
            <w:r w:rsidRPr="005C4AC3">
              <w:rPr>
                <w:sz w:val="22"/>
              </w:rPr>
              <w:t xml:space="preserve"> Comparación de la digestibilidad total aparente del tubo digestivo del calcio y de la digestibilidad estandarizada total del tubo digestivo del fósforo entre los DDGS convencionales reducidos en aceite y la proteína fermentada de maíz (ProCap Gold) en cerdos (base como se alimenta; adaptado de Cristóbal et al., 2020) </w:t>
            </w:r>
          </w:p>
        </w:tc>
      </w:tr>
      <w:tr w:rsidR="008B68DB" w:rsidRPr="005C4AC3" w14:paraId="62AAE35D" w14:textId="77777777" w:rsidTr="00784681">
        <w:tc>
          <w:tcPr>
            <w:tcW w:w="2689" w:type="dxa"/>
            <w:shd w:val="clear" w:color="auto" w:fill="DDD9C3" w:themeFill="background2" w:themeFillShade="E6"/>
          </w:tcPr>
          <w:p w14:paraId="01D4C6F5" w14:textId="01CD0746" w:rsidR="008B68DB" w:rsidRPr="005C4AC3" w:rsidRDefault="008B68DB" w:rsidP="007203D2">
            <w:pPr>
              <w:spacing w:line="264" w:lineRule="auto"/>
              <w:rPr>
                <w:b/>
                <w:bCs/>
                <w:sz w:val="22"/>
                <w:szCs w:val="22"/>
              </w:rPr>
            </w:pPr>
            <w:r w:rsidRPr="005C4AC3">
              <w:rPr>
                <w:b/>
                <w:sz w:val="22"/>
              </w:rPr>
              <w:t>Medición</w:t>
            </w:r>
          </w:p>
        </w:tc>
        <w:tc>
          <w:tcPr>
            <w:tcW w:w="3118" w:type="dxa"/>
            <w:shd w:val="clear" w:color="auto" w:fill="DDD9C3" w:themeFill="background2" w:themeFillShade="E6"/>
          </w:tcPr>
          <w:p w14:paraId="5AE146B8" w14:textId="3A9472AA" w:rsidR="008B68DB" w:rsidRPr="005C4AC3" w:rsidRDefault="00501A23" w:rsidP="008B68DB">
            <w:pPr>
              <w:spacing w:line="264" w:lineRule="auto"/>
              <w:jc w:val="center"/>
              <w:rPr>
                <w:b/>
                <w:bCs/>
                <w:sz w:val="22"/>
                <w:szCs w:val="22"/>
              </w:rPr>
            </w:pPr>
            <w:r w:rsidRPr="005C4AC3">
              <w:rPr>
                <w:b/>
                <w:sz w:val="22"/>
              </w:rPr>
              <w:t>DDGS reducidos en aceite</w:t>
            </w:r>
          </w:p>
        </w:tc>
        <w:tc>
          <w:tcPr>
            <w:tcW w:w="3543" w:type="dxa"/>
            <w:shd w:val="clear" w:color="auto" w:fill="DDD9C3" w:themeFill="background2" w:themeFillShade="E6"/>
          </w:tcPr>
          <w:p w14:paraId="0F62F703" w14:textId="35695A67" w:rsidR="008B68DB" w:rsidRPr="005C4AC3" w:rsidRDefault="00FD1356" w:rsidP="008B68DB">
            <w:pPr>
              <w:spacing w:line="264" w:lineRule="auto"/>
              <w:jc w:val="center"/>
              <w:rPr>
                <w:b/>
                <w:bCs/>
                <w:sz w:val="22"/>
                <w:szCs w:val="22"/>
              </w:rPr>
            </w:pPr>
            <w:r w:rsidRPr="005C4AC3">
              <w:rPr>
                <w:b/>
                <w:sz w:val="22"/>
              </w:rPr>
              <w:t>Proteínas fermentadas de maíz</w:t>
            </w:r>
          </w:p>
        </w:tc>
      </w:tr>
      <w:tr w:rsidR="008B68DB" w:rsidRPr="005C4AC3" w14:paraId="204BFDEF" w14:textId="77777777" w:rsidTr="00784681">
        <w:tc>
          <w:tcPr>
            <w:tcW w:w="2689" w:type="dxa"/>
            <w:shd w:val="clear" w:color="auto" w:fill="EEECE1" w:themeFill="background2"/>
          </w:tcPr>
          <w:p w14:paraId="50E1463E" w14:textId="0C502DEB" w:rsidR="008B68DB" w:rsidRPr="005C4AC3" w:rsidRDefault="008B68DB" w:rsidP="007203D2">
            <w:pPr>
              <w:spacing w:line="264" w:lineRule="auto"/>
              <w:rPr>
                <w:sz w:val="22"/>
                <w:szCs w:val="22"/>
              </w:rPr>
            </w:pPr>
            <w:r w:rsidRPr="005C4AC3">
              <w:rPr>
                <w:sz w:val="22"/>
              </w:rPr>
              <w:t>Ca, %</w:t>
            </w:r>
          </w:p>
        </w:tc>
        <w:tc>
          <w:tcPr>
            <w:tcW w:w="3118" w:type="dxa"/>
            <w:shd w:val="clear" w:color="auto" w:fill="EEECE1" w:themeFill="background2"/>
          </w:tcPr>
          <w:p w14:paraId="6D50A218" w14:textId="006412F5" w:rsidR="008B68DB" w:rsidRPr="005C4AC3" w:rsidRDefault="008B68DB" w:rsidP="008B68DB">
            <w:pPr>
              <w:spacing w:line="264" w:lineRule="auto"/>
              <w:jc w:val="center"/>
              <w:rPr>
                <w:sz w:val="22"/>
                <w:szCs w:val="22"/>
              </w:rPr>
            </w:pPr>
            <w:r w:rsidRPr="005C4AC3">
              <w:rPr>
                <w:sz w:val="22"/>
              </w:rPr>
              <w:t>0.04</w:t>
            </w:r>
          </w:p>
        </w:tc>
        <w:tc>
          <w:tcPr>
            <w:tcW w:w="3543" w:type="dxa"/>
            <w:shd w:val="clear" w:color="auto" w:fill="EEECE1" w:themeFill="background2"/>
          </w:tcPr>
          <w:p w14:paraId="4967704C" w14:textId="225D728B" w:rsidR="008B68DB" w:rsidRPr="005C4AC3" w:rsidRDefault="008B68DB" w:rsidP="008B68DB">
            <w:pPr>
              <w:spacing w:line="264" w:lineRule="auto"/>
              <w:jc w:val="center"/>
              <w:rPr>
                <w:sz w:val="22"/>
                <w:szCs w:val="22"/>
              </w:rPr>
            </w:pPr>
            <w:r w:rsidRPr="005C4AC3">
              <w:rPr>
                <w:sz w:val="22"/>
              </w:rPr>
              <w:t>0.04</w:t>
            </w:r>
          </w:p>
        </w:tc>
      </w:tr>
      <w:tr w:rsidR="008B68DB" w:rsidRPr="005C4AC3" w14:paraId="6CF383C3" w14:textId="77777777" w:rsidTr="00784681">
        <w:tc>
          <w:tcPr>
            <w:tcW w:w="2689" w:type="dxa"/>
            <w:shd w:val="clear" w:color="auto" w:fill="EEECE1" w:themeFill="background2"/>
          </w:tcPr>
          <w:p w14:paraId="1E598A00" w14:textId="14EA4ABA" w:rsidR="008B68DB" w:rsidRPr="005C4AC3" w:rsidRDefault="008B68DB" w:rsidP="007203D2">
            <w:pPr>
              <w:spacing w:line="264" w:lineRule="auto"/>
              <w:rPr>
                <w:sz w:val="22"/>
                <w:szCs w:val="22"/>
              </w:rPr>
            </w:pPr>
            <w:r w:rsidRPr="005C4AC3">
              <w:rPr>
                <w:sz w:val="22"/>
              </w:rPr>
              <w:t>P, %</w:t>
            </w:r>
          </w:p>
        </w:tc>
        <w:tc>
          <w:tcPr>
            <w:tcW w:w="3118" w:type="dxa"/>
            <w:shd w:val="clear" w:color="auto" w:fill="EEECE1" w:themeFill="background2"/>
          </w:tcPr>
          <w:p w14:paraId="6C0FE31C" w14:textId="3D3F8EF0" w:rsidR="008B68DB" w:rsidRPr="005C4AC3" w:rsidRDefault="008B68DB" w:rsidP="008B68DB">
            <w:pPr>
              <w:spacing w:line="264" w:lineRule="auto"/>
              <w:jc w:val="center"/>
              <w:rPr>
                <w:sz w:val="22"/>
                <w:szCs w:val="22"/>
              </w:rPr>
            </w:pPr>
            <w:r w:rsidRPr="005C4AC3">
              <w:rPr>
                <w:sz w:val="22"/>
              </w:rPr>
              <w:t>1.01</w:t>
            </w:r>
          </w:p>
        </w:tc>
        <w:tc>
          <w:tcPr>
            <w:tcW w:w="3543" w:type="dxa"/>
            <w:shd w:val="clear" w:color="auto" w:fill="EEECE1" w:themeFill="background2"/>
          </w:tcPr>
          <w:p w14:paraId="3888A375" w14:textId="1FEDC596" w:rsidR="008B68DB" w:rsidRPr="005C4AC3" w:rsidRDefault="008B68DB" w:rsidP="008B68DB">
            <w:pPr>
              <w:spacing w:line="264" w:lineRule="auto"/>
              <w:jc w:val="center"/>
              <w:rPr>
                <w:sz w:val="22"/>
                <w:szCs w:val="22"/>
              </w:rPr>
            </w:pPr>
            <w:r w:rsidRPr="005C4AC3">
              <w:rPr>
                <w:sz w:val="22"/>
              </w:rPr>
              <w:t>0.77</w:t>
            </w:r>
          </w:p>
        </w:tc>
      </w:tr>
      <w:tr w:rsidR="008B68DB" w:rsidRPr="005C4AC3" w14:paraId="1481710E" w14:textId="77777777" w:rsidTr="00784681">
        <w:tc>
          <w:tcPr>
            <w:tcW w:w="2689" w:type="dxa"/>
            <w:shd w:val="clear" w:color="auto" w:fill="EEECE1" w:themeFill="background2"/>
          </w:tcPr>
          <w:p w14:paraId="5512BBE3" w14:textId="2FFF8694" w:rsidR="008B68DB" w:rsidRPr="005C4AC3" w:rsidRDefault="008B68DB" w:rsidP="007203D2">
            <w:pPr>
              <w:spacing w:line="264" w:lineRule="auto"/>
              <w:rPr>
                <w:sz w:val="22"/>
                <w:szCs w:val="22"/>
              </w:rPr>
            </w:pPr>
            <w:r w:rsidRPr="005C4AC3">
              <w:rPr>
                <w:sz w:val="22"/>
              </w:rPr>
              <w:t>DATT de Ca, %</w:t>
            </w:r>
          </w:p>
        </w:tc>
        <w:tc>
          <w:tcPr>
            <w:tcW w:w="3118" w:type="dxa"/>
            <w:shd w:val="clear" w:color="auto" w:fill="EEECE1" w:themeFill="background2"/>
          </w:tcPr>
          <w:p w14:paraId="4ABECA9B" w14:textId="7CDE2CF1" w:rsidR="008B68DB" w:rsidRPr="005C4AC3" w:rsidRDefault="008B68DB" w:rsidP="008B68DB">
            <w:pPr>
              <w:spacing w:line="264" w:lineRule="auto"/>
              <w:jc w:val="center"/>
              <w:rPr>
                <w:sz w:val="22"/>
                <w:szCs w:val="22"/>
              </w:rPr>
            </w:pPr>
            <w:r w:rsidRPr="005C4AC3">
              <w:rPr>
                <w:sz w:val="22"/>
              </w:rPr>
              <w:t>83</w:t>
            </w:r>
          </w:p>
        </w:tc>
        <w:tc>
          <w:tcPr>
            <w:tcW w:w="3543" w:type="dxa"/>
            <w:shd w:val="clear" w:color="auto" w:fill="EEECE1" w:themeFill="background2"/>
          </w:tcPr>
          <w:p w14:paraId="146F7FAB" w14:textId="46498775" w:rsidR="008B68DB" w:rsidRPr="005C4AC3" w:rsidRDefault="008B68DB" w:rsidP="008B68DB">
            <w:pPr>
              <w:spacing w:line="264" w:lineRule="auto"/>
              <w:jc w:val="center"/>
              <w:rPr>
                <w:sz w:val="22"/>
                <w:szCs w:val="22"/>
              </w:rPr>
            </w:pPr>
            <w:r w:rsidRPr="005C4AC3">
              <w:rPr>
                <w:sz w:val="22"/>
              </w:rPr>
              <w:t>66</w:t>
            </w:r>
          </w:p>
        </w:tc>
      </w:tr>
      <w:tr w:rsidR="008B68DB" w:rsidRPr="005C4AC3" w14:paraId="01DF6F4E" w14:textId="77777777" w:rsidTr="00784681">
        <w:tc>
          <w:tcPr>
            <w:tcW w:w="2689" w:type="dxa"/>
            <w:shd w:val="clear" w:color="auto" w:fill="EEECE1" w:themeFill="background2"/>
          </w:tcPr>
          <w:p w14:paraId="44DAE6D3" w14:textId="78D957B6" w:rsidR="008B68DB" w:rsidRPr="005C4AC3" w:rsidRDefault="008B68DB" w:rsidP="007203D2">
            <w:pPr>
              <w:spacing w:line="264" w:lineRule="auto"/>
              <w:rPr>
                <w:sz w:val="22"/>
                <w:szCs w:val="22"/>
              </w:rPr>
            </w:pPr>
            <w:r w:rsidRPr="005C4AC3">
              <w:rPr>
                <w:sz w:val="22"/>
              </w:rPr>
              <w:t>DETT de P, %</w:t>
            </w:r>
          </w:p>
        </w:tc>
        <w:tc>
          <w:tcPr>
            <w:tcW w:w="3118" w:type="dxa"/>
            <w:shd w:val="clear" w:color="auto" w:fill="EEECE1" w:themeFill="background2"/>
          </w:tcPr>
          <w:p w14:paraId="1CD60419" w14:textId="2C1C08C6" w:rsidR="008B68DB" w:rsidRPr="005C4AC3" w:rsidRDefault="008B68DB" w:rsidP="008B68DB">
            <w:pPr>
              <w:spacing w:line="264" w:lineRule="auto"/>
              <w:jc w:val="center"/>
              <w:rPr>
                <w:sz w:val="22"/>
                <w:szCs w:val="22"/>
              </w:rPr>
            </w:pPr>
            <w:r w:rsidRPr="005C4AC3">
              <w:rPr>
                <w:sz w:val="22"/>
              </w:rPr>
              <w:t>81</w:t>
            </w:r>
          </w:p>
        </w:tc>
        <w:tc>
          <w:tcPr>
            <w:tcW w:w="3543" w:type="dxa"/>
            <w:shd w:val="clear" w:color="auto" w:fill="EEECE1" w:themeFill="background2"/>
          </w:tcPr>
          <w:p w14:paraId="5967E595" w14:textId="2777AD44" w:rsidR="008B68DB" w:rsidRPr="005C4AC3" w:rsidRDefault="008B68DB" w:rsidP="008B68DB">
            <w:pPr>
              <w:spacing w:line="264" w:lineRule="auto"/>
              <w:jc w:val="center"/>
              <w:rPr>
                <w:sz w:val="22"/>
                <w:szCs w:val="22"/>
              </w:rPr>
            </w:pPr>
            <w:r w:rsidRPr="005C4AC3">
              <w:rPr>
                <w:sz w:val="22"/>
              </w:rPr>
              <w:t>56</w:t>
            </w:r>
          </w:p>
        </w:tc>
      </w:tr>
    </w:tbl>
    <w:p w14:paraId="42E36B74" w14:textId="4D3298EC" w:rsidR="00B45E8C" w:rsidRPr="005C4AC3" w:rsidRDefault="00B45E8C" w:rsidP="007203D2">
      <w:pPr>
        <w:spacing w:line="264" w:lineRule="auto"/>
        <w:rPr>
          <w:sz w:val="22"/>
          <w:szCs w:val="22"/>
        </w:rPr>
      </w:pPr>
    </w:p>
    <w:p w14:paraId="62C2EA44" w14:textId="25BDF723" w:rsidR="00366798" w:rsidRPr="005C4AC3" w:rsidRDefault="00F62BF8" w:rsidP="00F62BF8">
      <w:pPr>
        <w:pStyle w:val="Ttulo1"/>
        <w:spacing w:before="0" w:after="0" w:line="264" w:lineRule="auto"/>
        <w:rPr>
          <w:b w:val="0"/>
        </w:rPr>
      </w:pPr>
      <w:r w:rsidRPr="005C4AC3">
        <w:t>Resumen de las pruebas de alimentación de proteínas fermentadas de maíz en cerdos destetados</w:t>
      </w:r>
    </w:p>
    <w:p w14:paraId="292175B8" w14:textId="3AF7D4B6" w:rsidR="00366798" w:rsidRPr="005C4AC3" w:rsidRDefault="00366798" w:rsidP="007203D2">
      <w:pPr>
        <w:spacing w:line="264" w:lineRule="auto"/>
        <w:rPr>
          <w:sz w:val="22"/>
          <w:szCs w:val="22"/>
        </w:rPr>
      </w:pPr>
    </w:p>
    <w:p w14:paraId="10513D41" w14:textId="070CAC25" w:rsidR="00E44D46" w:rsidRPr="005C4AC3" w:rsidRDefault="00E36DF4" w:rsidP="00C5612D">
      <w:pPr>
        <w:spacing w:line="264" w:lineRule="auto"/>
        <w:jc w:val="both"/>
        <w:rPr>
          <w:sz w:val="22"/>
          <w:szCs w:val="22"/>
        </w:rPr>
      </w:pPr>
      <w:r w:rsidRPr="005C4AC3">
        <w:rPr>
          <w:sz w:val="22"/>
        </w:rPr>
        <w:t xml:space="preserve">El uso más adecuado de los coproductos de proteínas fermentadas de maíz es en las dietas para cerdos destetados de fase 1 y 2, debido a su alto contenido de EM y aminoácidos digestibles </w:t>
      </w:r>
      <w:r w:rsidR="00A60F57">
        <w:rPr>
          <w:sz w:val="22"/>
        </w:rPr>
        <w:t xml:space="preserve">en </w:t>
      </w:r>
      <w:r w:rsidRPr="005C4AC3">
        <w:rPr>
          <w:sz w:val="22"/>
        </w:rPr>
        <w:t>compara</w:t>
      </w:r>
      <w:r w:rsidR="00A60F57">
        <w:rPr>
          <w:sz w:val="22"/>
        </w:rPr>
        <w:t>ción</w:t>
      </w:r>
      <w:r w:rsidRPr="005C4AC3">
        <w:rPr>
          <w:sz w:val="22"/>
        </w:rPr>
        <w:t xml:space="preserve"> con el maíz. Las proteínas de origen animal altamente digestibles, como el plasma animal secado por aspersión (PASA) y las proteínas vegetales como la harina de soya tratada con enzimas son ingredientes comunes en las dietas de cerdos lactantes, pero son costosas. </w:t>
      </w:r>
      <w:r w:rsidR="0054521F" w:rsidRPr="0054521F">
        <w:rPr>
          <w:sz w:val="22"/>
        </w:rPr>
        <w:t>Además, lo que los nutricionistas desean es minimizar la cantidad de harina de soya en las dietas de fase 1 debido a los efectos antigénicos de la proteína de esta oleaginosa en el consumo inicial.</w:t>
      </w:r>
      <w:r w:rsidRPr="005C4AC3">
        <w:rPr>
          <w:sz w:val="22"/>
        </w:rPr>
        <w:t xml:space="preserve"> Por lo tanto, en las dietas de cerdos recién destetados hay un gran interés por el uso de fuentes de proteínas y de energía más económicas y altamente digestibles como alternativas a la harina de soya, la harina de soya tratada con enzimas y PASA. </w:t>
      </w:r>
    </w:p>
    <w:p w14:paraId="14FD0873" w14:textId="661462B4" w:rsidR="00E44D46" w:rsidRPr="005C4AC3" w:rsidRDefault="00E44D46" w:rsidP="00C5612D">
      <w:pPr>
        <w:spacing w:line="264" w:lineRule="auto"/>
        <w:jc w:val="both"/>
        <w:rPr>
          <w:sz w:val="22"/>
          <w:szCs w:val="22"/>
        </w:rPr>
      </w:pPr>
    </w:p>
    <w:p w14:paraId="67269E22" w14:textId="6A59F357" w:rsidR="00915266" w:rsidRPr="005C4AC3" w:rsidRDefault="00915266" w:rsidP="00C5612D">
      <w:pPr>
        <w:spacing w:line="264" w:lineRule="auto"/>
        <w:jc w:val="both"/>
        <w:rPr>
          <w:sz w:val="22"/>
          <w:szCs w:val="22"/>
        </w:rPr>
      </w:pPr>
      <w:r w:rsidRPr="005C4AC3">
        <w:rPr>
          <w:sz w:val="22"/>
        </w:rPr>
        <w:t>Martindale et al. (2018) realizaron un estudio inicial para determinar los efectos de niveles crecientes (0, 8, 16 y 24%) de proteínas fermentadas de maíz (NexPro) en dietas fase 1 (de 0 a 14 días después del destete) y fase 2 (de 14 a 28 días después del destete), con una dieta común de maíz-harina de soya en la fase 3 (de los días 28 al 35 después del destete) en el desempeño del crecimiento de cerdos destetados a los 21 días de edad. Durante la fase 1 no se observaron diferencias de ganancia diaria promedio (GDP), consumo de alimento diario promedio (CDPA) y la ganancia:alimento (G:A) entre los tratamientos de la dieta, pero los cerdos alimentados con la dieta</w:t>
      </w:r>
      <w:r w:rsidR="005814C4">
        <w:rPr>
          <w:sz w:val="22"/>
        </w:rPr>
        <w:t xml:space="preserve"> de </w:t>
      </w:r>
      <w:r w:rsidRPr="005C4AC3">
        <w:rPr>
          <w:sz w:val="22"/>
        </w:rPr>
        <w:t xml:space="preserve">24% de proteínas fermentadas de maíz durante la fase 2 tuvieron menor GDP y CDPA comparado con los alimentados con la dieta control (0% </w:t>
      </w:r>
      <w:r w:rsidR="005814C4">
        <w:rPr>
          <w:sz w:val="22"/>
        </w:rPr>
        <w:t xml:space="preserve">de </w:t>
      </w:r>
      <w:r w:rsidRPr="005C4AC3">
        <w:rPr>
          <w:sz w:val="22"/>
        </w:rPr>
        <w:t xml:space="preserve">proteínas fermentadas de maíz). No hubo efecto en el desempeño del crecimiento durante la fase 3 y durante la prueba general de 35 días. No obstante, es cuestionable la potencia estadística de este estudio para detectar diferencias entre los tratamientos de la dieta debido a que solo se utilizaron 4 repeticiones (corrales) por tratamiento, cada una con 5 cerdos, lo cual no representa las condiciones de la </w:t>
      </w:r>
      <w:r w:rsidRPr="005C4AC3">
        <w:rPr>
          <w:sz w:val="22"/>
        </w:rPr>
        <w:lastRenderedPageBreak/>
        <w:t xml:space="preserve">producción comercial. Los investigadores concluyeron que añadir hasta 16% de dichas proteínas fermentadas en las dietas de cerdos lactantes en fase 1 y fase 2 no afecta negativamente el desempeño del crecimiento. </w:t>
      </w:r>
    </w:p>
    <w:p w14:paraId="371B7BB1" w14:textId="4F8D6201" w:rsidR="00915266" w:rsidRPr="005C4AC3" w:rsidRDefault="00915266" w:rsidP="00C5612D">
      <w:pPr>
        <w:spacing w:line="264" w:lineRule="auto"/>
        <w:jc w:val="both"/>
        <w:rPr>
          <w:sz w:val="22"/>
          <w:szCs w:val="22"/>
        </w:rPr>
      </w:pPr>
    </w:p>
    <w:p w14:paraId="0E3C7C86" w14:textId="2C1D4BAD" w:rsidR="009C6CF7" w:rsidRPr="005C4AC3" w:rsidRDefault="009C6CF7" w:rsidP="00C5612D">
      <w:pPr>
        <w:spacing w:line="264" w:lineRule="auto"/>
        <w:jc w:val="both"/>
        <w:rPr>
          <w:sz w:val="22"/>
          <w:szCs w:val="22"/>
        </w:rPr>
      </w:pPr>
      <w:r w:rsidRPr="005C4AC3">
        <w:rPr>
          <w:sz w:val="22"/>
        </w:rPr>
        <w:t>Acosta et al. (2021) evaluaron las respuestas al desempeño del crecimiento y las calificaciones fecales al alimentar dietas que contenían distintas cantidades de proteínas fermentadas de maíz para sustituir parcialmente PASA y la harina de soya tratada con enzimas (SE) durante la fase 1 y 2 después del destete (</w:t>
      </w:r>
      <w:r w:rsidRPr="005C4AC3">
        <w:rPr>
          <w:b/>
          <w:sz w:val="22"/>
        </w:rPr>
        <w:t>cuadro 5</w:t>
      </w:r>
      <w:r w:rsidRPr="005C4AC3">
        <w:rPr>
          <w:sz w:val="22"/>
        </w:rPr>
        <w:t>). La alimentación de la dieta control fase 1 con 5% de SE y 2.5% de PASA durante los primeros 7 días posteriores al destete resultó en mayores GDP y G:A que con las dietas que contenían 4.5% SE + 5% de proteínas fermentadas de maíz y la de 10% de las mismas proteínas, pero no hubo diferencias significativas en CADP entre los tratamientos de la dieta. No obstante, la cantidad de proteínas fermentadas de maíz (de 0 a 10%) en las dietas fase 2, alimentadas del día 8 al 21 después del destete, no tuvo efecto sobre la GDP, el CADP y G:A. Durante la fase 3 (del día 22 al 35 después del destete) todos los cerdos fueron alimentados con dietas comunes de maíz y harina de soya y no se observaron diferencias en el desempeño del crecimiento subsecuente. Estos resultados indican que la adición de 5% de proteínas fermentadas de maíz en las dietas de fase 1 en cerdos destetados puede proporcionar un desempeño del crecimiento aceptable si también se incluye 2.5% de PASA, pero no cuando se incluye 4.5% de SE en la dieta. Parece excesiva la adición de 10% de esta fuente de proteínas en las dietas de lacta</w:t>
      </w:r>
      <w:r w:rsidR="00AD2B7C">
        <w:rPr>
          <w:sz w:val="22"/>
        </w:rPr>
        <w:t xml:space="preserve">ción </w:t>
      </w:r>
      <w:r w:rsidRPr="005C4AC3">
        <w:rPr>
          <w:sz w:val="22"/>
        </w:rPr>
        <w:t>de fase 1 para apoyar el desempeño del crecimiento óptimo sin la adición de PASA o SE. No obstante, la adición de 10% a las dietas de la fase 2 apoya el desempeño del crecimiento aceptable comparado con la alimentación de la dieta control que contenía 7.5% de SE.</w:t>
      </w:r>
    </w:p>
    <w:p w14:paraId="6AE06F67" w14:textId="3F1EC16C" w:rsidR="00877776" w:rsidRPr="005C4AC3" w:rsidRDefault="00877776" w:rsidP="00C5612D">
      <w:pPr>
        <w:spacing w:line="264" w:lineRule="auto"/>
        <w:jc w:val="both"/>
        <w:rPr>
          <w:sz w:val="22"/>
          <w:szCs w:val="22"/>
        </w:rPr>
      </w:pPr>
    </w:p>
    <w:p w14:paraId="19EF2195" w14:textId="1AB846F0" w:rsidR="00877776" w:rsidRPr="005C4AC3" w:rsidRDefault="00877776" w:rsidP="00C5612D">
      <w:pPr>
        <w:spacing w:line="264" w:lineRule="auto"/>
        <w:jc w:val="both"/>
        <w:rPr>
          <w:sz w:val="22"/>
          <w:szCs w:val="22"/>
        </w:rPr>
      </w:pPr>
      <w:r w:rsidRPr="005C4AC3">
        <w:rPr>
          <w:sz w:val="22"/>
        </w:rPr>
        <w:t>Los resultados de estos estudios indican que la proteínas fermentadas de maíz (NexPro) puede añadirse con éxito a las dietas de fase 1 y fase 2 hasta niveles del 16%, dependiendo de los otros ingredientes utilizados. Sin embargo, muchos investigadores reconocen el desafío nutricional de estos coproductos de maíz que contienen altas concentraciones de leucina (Leu), la cual afecta negativamente el uso y metabolismo de la valina (Val) e isoleucina (Ile) (Harris et al., 2004; Cemin et al., 2019; Kwon et al., 2019; Yang et al., 2019). Además, el exceso de Leu compite con el transporte de tript</w:t>
      </w:r>
      <w:r w:rsidR="007B2FC6">
        <w:rPr>
          <w:sz w:val="22"/>
        </w:rPr>
        <w:t>ó</w:t>
      </w:r>
      <w:r w:rsidRPr="005C4AC3">
        <w:rPr>
          <w:sz w:val="22"/>
        </w:rPr>
        <w:t xml:space="preserve">fano (Trp) en la sangre </w:t>
      </w:r>
      <w:r w:rsidR="00271A20">
        <w:rPr>
          <w:sz w:val="22"/>
        </w:rPr>
        <w:t>hacia e</w:t>
      </w:r>
      <w:r w:rsidRPr="005C4AC3">
        <w:rPr>
          <w:sz w:val="22"/>
        </w:rPr>
        <w:t>l cerebro, lo cual reduce la síntesis de serotonina y por ende, también el CADP (Kwon et al., 2019; Yang et al., 2019). Además, es probable que el alto contenido de fibra en la dieta de la proteínas fermentadas de maíz incremente la producción de mucina y la pérdida de treonina (Thr) en el intestino delgado, lo cual podría aumentar el requerimiento de treonina en los cerdos (Mathai et al., 2016). Por eso, parece requerirse de la adición de Thr, Trp, Val e Ile cristalinos para optimizar el rendimiento del crecimiento de cerdos destetados alimentados con dietas que contengan estas proteínas.</w:t>
      </w:r>
    </w:p>
    <w:p w14:paraId="2D8C6A81" w14:textId="30B419FD" w:rsidR="00784681" w:rsidRPr="005C4AC3" w:rsidRDefault="00784681">
      <w:pPr>
        <w:spacing w:after="200" w:line="276" w:lineRule="auto"/>
        <w:rPr>
          <w:sz w:val="22"/>
          <w:szCs w:val="22"/>
        </w:rPr>
      </w:pPr>
      <w:r w:rsidRPr="005C4AC3">
        <w:rPr>
          <w:sz w:val="22"/>
          <w:szCs w:val="22"/>
        </w:rPr>
        <w:br w:type="page"/>
      </w:r>
    </w:p>
    <w:tbl>
      <w:tblPr>
        <w:tblStyle w:val="Tablaconcuadrcula"/>
        <w:tblW w:w="0" w:type="auto"/>
        <w:tblLook w:val="04A0" w:firstRow="1" w:lastRow="0" w:firstColumn="1" w:lastColumn="0" w:noHBand="0" w:noVBand="1"/>
      </w:tblPr>
      <w:tblGrid>
        <w:gridCol w:w="2405"/>
        <w:gridCol w:w="1843"/>
        <w:gridCol w:w="1701"/>
        <w:gridCol w:w="2236"/>
        <w:gridCol w:w="1165"/>
      </w:tblGrid>
      <w:tr w:rsidR="00FC239D" w:rsidRPr="005C4AC3" w14:paraId="0D09367C" w14:textId="77777777" w:rsidTr="00FC239D">
        <w:tc>
          <w:tcPr>
            <w:tcW w:w="9350" w:type="dxa"/>
            <w:gridSpan w:val="5"/>
            <w:shd w:val="clear" w:color="auto" w:fill="C4BC96" w:themeFill="background2" w:themeFillShade="BF"/>
          </w:tcPr>
          <w:p w14:paraId="50DEC3C5" w14:textId="31817DD4" w:rsidR="00FC239D" w:rsidRPr="005C4AC3" w:rsidRDefault="00FC239D" w:rsidP="007203D2">
            <w:pPr>
              <w:spacing w:line="264" w:lineRule="auto"/>
              <w:rPr>
                <w:sz w:val="22"/>
                <w:szCs w:val="22"/>
              </w:rPr>
            </w:pPr>
            <w:r w:rsidRPr="005C4AC3">
              <w:rPr>
                <w:b/>
                <w:sz w:val="22"/>
              </w:rPr>
              <w:lastRenderedPageBreak/>
              <w:t>Cuadro 5.</w:t>
            </w:r>
            <w:r w:rsidRPr="005C4AC3">
              <w:rPr>
                <w:sz w:val="22"/>
              </w:rPr>
              <w:t xml:space="preserve"> Desempeño del crecimiento de cerdos destetados alimentados con dietas que contienen cantidades variables de proteínas de plasma animal (PP), harina de soya tratada con enzimas (SE) y proteína fermentada de maíz (</w:t>
            </w:r>
            <w:r w:rsidR="001219B0">
              <w:rPr>
                <w:sz w:val="22"/>
              </w:rPr>
              <w:t>CFP</w:t>
            </w:r>
            <w:r w:rsidRPr="005C4AC3">
              <w:rPr>
                <w:sz w:val="22"/>
              </w:rPr>
              <w:t>, NexPro) durante las fases 1 y 2 posteriores al destete (adaptado de Acosta et al., 2021)</w:t>
            </w:r>
          </w:p>
        </w:tc>
      </w:tr>
      <w:tr w:rsidR="00366798" w:rsidRPr="005C4AC3" w14:paraId="2C8238AF" w14:textId="77777777" w:rsidTr="00926B40">
        <w:tc>
          <w:tcPr>
            <w:tcW w:w="2405" w:type="dxa"/>
            <w:shd w:val="clear" w:color="auto" w:fill="DDD9C3" w:themeFill="background2" w:themeFillShade="E6"/>
          </w:tcPr>
          <w:p w14:paraId="4D8604F3" w14:textId="660A75F4" w:rsidR="00366798" w:rsidRPr="005C4AC3" w:rsidRDefault="00366798" w:rsidP="007203D2">
            <w:pPr>
              <w:spacing w:line="264" w:lineRule="auto"/>
              <w:rPr>
                <w:b/>
                <w:bCs/>
                <w:sz w:val="20"/>
                <w:szCs w:val="20"/>
              </w:rPr>
            </w:pPr>
            <w:r w:rsidRPr="005C4AC3">
              <w:rPr>
                <w:b/>
                <w:sz w:val="20"/>
              </w:rPr>
              <w:t>Medición</w:t>
            </w:r>
          </w:p>
        </w:tc>
        <w:tc>
          <w:tcPr>
            <w:tcW w:w="1843" w:type="dxa"/>
            <w:shd w:val="clear" w:color="auto" w:fill="DDD9C3" w:themeFill="background2" w:themeFillShade="E6"/>
          </w:tcPr>
          <w:p w14:paraId="2978CFF2" w14:textId="55130AFF" w:rsidR="00366798" w:rsidRPr="005C4AC3" w:rsidRDefault="004E09F2" w:rsidP="007203D2">
            <w:pPr>
              <w:spacing w:line="264" w:lineRule="auto"/>
              <w:rPr>
                <w:b/>
                <w:bCs/>
                <w:sz w:val="20"/>
                <w:szCs w:val="20"/>
              </w:rPr>
            </w:pPr>
            <w:r w:rsidRPr="005C4AC3">
              <w:rPr>
                <w:b/>
                <w:sz w:val="20"/>
              </w:rPr>
              <w:t xml:space="preserve">Control – sin </w:t>
            </w:r>
            <w:r w:rsidR="001219B0">
              <w:rPr>
                <w:b/>
                <w:sz w:val="20"/>
              </w:rPr>
              <w:t>CFP</w:t>
            </w:r>
          </w:p>
        </w:tc>
        <w:tc>
          <w:tcPr>
            <w:tcW w:w="1701" w:type="dxa"/>
            <w:shd w:val="clear" w:color="auto" w:fill="DDD9C3" w:themeFill="background2" w:themeFillShade="E6"/>
          </w:tcPr>
          <w:p w14:paraId="1ACE3F72" w14:textId="631E4FF2" w:rsidR="00366798" w:rsidRPr="005C4AC3" w:rsidRDefault="001219B0" w:rsidP="007203D2">
            <w:pPr>
              <w:spacing w:line="264" w:lineRule="auto"/>
              <w:rPr>
                <w:b/>
                <w:bCs/>
                <w:sz w:val="20"/>
                <w:szCs w:val="20"/>
              </w:rPr>
            </w:pPr>
            <w:r>
              <w:rPr>
                <w:b/>
                <w:sz w:val="20"/>
              </w:rPr>
              <w:t>CFP</w:t>
            </w:r>
            <w:r w:rsidR="004E09F2" w:rsidRPr="005C4AC3">
              <w:rPr>
                <w:b/>
                <w:sz w:val="20"/>
              </w:rPr>
              <w:t xml:space="preserve"> baja</w:t>
            </w:r>
          </w:p>
        </w:tc>
        <w:tc>
          <w:tcPr>
            <w:tcW w:w="2236" w:type="dxa"/>
            <w:shd w:val="clear" w:color="auto" w:fill="DDD9C3" w:themeFill="background2" w:themeFillShade="E6"/>
          </w:tcPr>
          <w:p w14:paraId="7564CBA8" w14:textId="6C5F9769" w:rsidR="00366798" w:rsidRPr="005C4AC3" w:rsidRDefault="001219B0" w:rsidP="007203D2">
            <w:pPr>
              <w:spacing w:line="264" w:lineRule="auto"/>
              <w:rPr>
                <w:b/>
                <w:bCs/>
                <w:sz w:val="20"/>
                <w:szCs w:val="20"/>
              </w:rPr>
            </w:pPr>
            <w:r>
              <w:rPr>
                <w:b/>
                <w:sz w:val="20"/>
              </w:rPr>
              <w:t>CFP</w:t>
            </w:r>
            <w:r w:rsidR="004E09F2" w:rsidRPr="005C4AC3">
              <w:rPr>
                <w:b/>
                <w:sz w:val="20"/>
              </w:rPr>
              <w:t xml:space="preserve"> moderada + SE</w:t>
            </w:r>
          </w:p>
        </w:tc>
        <w:tc>
          <w:tcPr>
            <w:tcW w:w="1165" w:type="dxa"/>
            <w:shd w:val="clear" w:color="auto" w:fill="DDD9C3" w:themeFill="background2" w:themeFillShade="E6"/>
          </w:tcPr>
          <w:p w14:paraId="36E5E4AB" w14:textId="078E4A9A" w:rsidR="00366798" w:rsidRPr="005C4AC3" w:rsidRDefault="001219B0" w:rsidP="007203D2">
            <w:pPr>
              <w:spacing w:line="264" w:lineRule="auto"/>
              <w:rPr>
                <w:b/>
                <w:bCs/>
                <w:sz w:val="20"/>
                <w:szCs w:val="20"/>
              </w:rPr>
            </w:pPr>
            <w:r>
              <w:rPr>
                <w:b/>
                <w:sz w:val="20"/>
              </w:rPr>
              <w:t>CFP</w:t>
            </w:r>
            <w:r w:rsidR="004E09F2" w:rsidRPr="005C4AC3">
              <w:rPr>
                <w:b/>
                <w:sz w:val="20"/>
              </w:rPr>
              <w:t xml:space="preserve"> alta</w:t>
            </w:r>
          </w:p>
        </w:tc>
      </w:tr>
      <w:tr w:rsidR="00366798" w:rsidRPr="005C4AC3" w14:paraId="61AD5967" w14:textId="77777777" w:rsidTr="00926B40">
        <w:tc>
          <w:tcPr>
            <w:tcW w:w="2405" w:type="dxa"/>
            <w:shd w:val="clear" w:color="auto" w:fill="EEECE1" w:themeFill="background2"/>
          </w:tcPr>
          <w:p w14:paraId="1AC54CC5" w14:textId="55A2D329" w:rsidR="00366798" w:rsidRPr="005C4AC3" w:rsidRDefault="00366798" w:rsidP="007203D2">
            <w:pPr>
              <w:spacing w:line="264" w:lineRule="auto"/>
              <w:rPr>
                <w:sz w:val="20"/>
                <w:szCs w:val="20"/>
              </w:rPr>
            </w:pPr>
            <w:r w:rsidRPr="005C4AC3">
              <w:rPr>
                <w:sz w:val="20"/>
              </w:rPr>
              <w:t>Peso corporal inicial, kg</w:t>
            </w:r>
          </w:p>
        </w:tc>
        <w:tc>
          <w:tcPr>
            <w:tcW w:w="1843" w:type="dxa"/>
            <w:shd w:val="clear" w:color="auto" w:fill="EEECE1" w:themeFill="background2"/>
          </w:tcPr>
          <w:p w14:paraId="1E1EE814" w14:textId="243416F1" w:rsidR="00366798" w:rsidRPr="005C4AC3" w:rsidRDefault="00D65FDA" w:rsidP="007203D2">
            <w:pPr>
              <w:spacing w:line="264" w:lineRule="auto"/>
              <w:rPr>
                <w:sz w:val="20"/>
                <w:szCs w:val="20"/>
              </w:rPr>
            </w:pPr>
            <w:r w:rsidRPr="005C4AC3">
              <w:rPr>
                <w:sz w:val="20"/>
              </w:rPr>
              <w:t>5.86</w:t>
            </w:r>
          </w:p>
        </w:tc>
        <w:tc>
          <w:tcPr>
            <w:tcW w:w="1701" w:type="dxa"/>
            <w:shd w:val="clear" w:color="auto" w:fill="EEECE1" w:themeFill="background2"/>
          </w:tcPr>
          <w:p w14:paraId="22B9F7D2" w14:textId="2F555ADE" w:rsidR="00366798" w:rsidRPr="005C4AC3" w:rsidRDefault="00D65FDA" w:rsidP="007203D2">
            <w:pPr>
              <w:spacing w:line="264" w:lineRule="auto"/>
              <w:rPr>
                <w:sz w:val="20"/>
                <w:szCs w:val="20"/>
              </w:rPr>
            </w:pPr>
            <w:r w:rsidRPr="005C4AC3">
              <w:rPr>
                <w:sz w:val="20"/>
              </w:rPr>
              <w:t>6.03</w:t>
            </w:r>
          </w:p>
        </w:tc>
        <w:tc>
          <w:tcPr>
            <w:tcW w:w="2236" w:type="dxa"/>
            <w:shd w:val="clear" w:color="auto" w:fill="EEECE1" w:themeFill="background2"/>
          </w:tcPr>
          <w:p w14:paraId="536501BD" w14:textId="42A36907" w:rsidR="00366798" w:rsidRPr="005C4AC3" w:rsidRDefault="00D65FDA" w:rsidP="007203D2">
            <w:pPr>
              <w:spacing w:line="264" w:lineRule="auto"/>
              <w:rPr>
                <w:sz w:val="20"/>
                <w:szCs w:val="20"/>
              </w:rPr>
            </w:pPr>
            <w:r w:rsidRPr="005C4AC3">
              <w:rPr>
                <w:sz w:val="20"/>
              </w:rPr>
              <w:t>6.02</w:t>
            </w:r>
          </w:p>
        </w:tc>
        <w:tc>
          <w:tcPr>
            <w:tcW w:w="1165" w:type="dxa"/>
            <w:shd w:val="clear" w:color="auto" w:fill="EEECE1" w:themeFill="background2"/>
          </w:tcPr>
          <w:p w14:paraId="65009051" w14:textId="0EA6E5BC" w:rsidR="00366798" w:rsidRPr="005C4AC3" w:rsidRDefault="00D65FDA" w:rsidP="007203D2">
            <w:pPr>
              <w:spacing w:line="264" w:lineRule="auto"/>
              <w:rPr>
                <w:sz w:val="20"/>
                <w:szCs w:val="20"/>
              </w:rPr>
            </w:pPr>
            <w:r w:rsidRPr="005C4AC3">
              <w:rPr>
                <w:sz w:val="20"/>
              </w:rPr>
              <w:t>6.02</w:t>
            </w:r>
          </w:p>
        </w:tc>
      </w:tr>
      <w:tr w:rsidR="00366798" w:rsidRPr="005C4AC3" w14:paraId="3BFC6CE9" w14:textId="77777777" w:rsidTr="00926B40">
        <w:tc>
          <w:tcPr>
            <w:tcW w:w="2405" w:type="dxa"/>
            <w:shd w:val="clear" w:color="auto" w:fill="EEECE1" w:themeFill="background2"/>
          </w:tcPr>
          <w:p w14:paraId="524BA66C" w14:textId="0CAA6BAD" w:rsidR="00366798" w:rsidRPr="005C4AC3" w:rsidRDefault="00366798" w:rsidP="007203D2">
            <w:pPr>
              <w:spacing w:line="264" w:lineRule="auto"/>
              <w:rPr>
                <w:sz w:val="20"/>
                <w:szCs w:val="20"/>
              </w:rPr>
            </w:pPr>
            <w:r w:rsidRPr="005C4AC3">
              <w:rPr>
                <w:sz w:val="20"/>
              </w:rPr>
              <w:t>Peso corporal final, kg</w:t>
            </w:r>
          </w:p>
        </w:tc>
        <w:tc>
          <w:tcPr>
            <w:tcW w:w="1843" w:type="dxa"/>
            <w:shd w:val="clear" w:color="auto" w:fill="EEECE1" w:themeFill="background2"/>
          </w:tcPr>
          <w:p w14:paraId="3B3C6D8D" w14:textId="078CFFD9" w:rsidR="00366798" w:rsidRPr="005C4AC3" w:rsidRDefault="00D65FDA" w:rsidP="007203D2">
            <w:pPr>
              <w:spacing w:line="264" w:lineRule="auto"/>
              <w:rPr>
                <w:sz w:val="20"/>
                <w:szCs w:val="20"/>
              </w:rPr>
            </w:pPr>
            <w:r w:rsidRPr="005C4AC3">
              <w:rPr>
                <w:sz w:val="20"/>
              </w:rPr>
              <w:t>18.53</w:t>
            </w:r>
          </w:p>
        </w:tc>
        <w:tc>
          <w:tcPr>
            <w:tcW w:w="1701" w:type="dxa"/>
            <w:shd w:val="clear" w:color="auto" w:fill="EEECE1" w:themeFill="background2"/>
          </w:tcPr>
          <w:p w14:paraId="18439EC7" w14:textId="05DB6111" w:rsidR="00366798" w:rsidRPr="005C4AC3" w:rsidRDefault="00D65FDA" w:rsidP="007203D2">
            <w:pPr>
              <w:spacing w:line="264" w:lineRule="auto"/>
              <w:rPr>
                <w:sz w:val="20"/>
                <w:szCs w:val="20"/>
              </w:rPr>
            </w:pPr>
            <w:r w:rsidRPr="005C4AC3">
              <w:rPr>
                <w:sz w:val="20"/>
              </w:rPr>
              <w:t>18.58</w:t>
            </w:r>
          </w:p>
        </w:tc>
        <w:tc>
          <w:tcPr>
            <w:tcW w:w="2236" w:type="dxa"/>
            <w:shd w:val="clear" w:color="auto" w:fill="EEECE1" w:themeFill="background2"/>
          </w:tcPr>
          <w:p w14:paraId="752F08FD" w14:textId="1585920E" w:rsidR="00366798" w:rsidRPr="005C4AC3" w:rsidRDefault="00D65FDA" w:rsidP="007203D2">
            <w:pPr>
              <w:spacing w:line="264" w:lineRule="auto"/>
              <w:rPr>
                <w:sz w:val="20"/>
                <w:szCs w:val="20"/>
              </w:rPr>
            </w:pPr>
            <w:r w:rsidRPr="005C4AC3">
              <w:rPr>
                <w:sz w:val="20"/>
              </w:rPr>
              <w:t>18.51</w:t>
            </w:r>
          </w:p>
        </w:tc>
        <w:tc>
          <w:tcPr>
            <w:tcW w:w="1165" w:type="dxa"/>
            <w:shd w:val="clear" w:color="auto" w:fill="EEECE1" w:themeFill="background2"/>
          </w:tcPr>
          <w:p w14:paraId="2878C3CE" w14:textId="31B4E428" w:rsidR="00366798" w:rsidRPr="005C4AC3" w:rsidRDefault="00D65FDA" w:rsidP="007203D2">
            <w:pPr>
              <w:spacing w:line="264" w:lineRule="auto"/>
              <w:rPr>
                <w:sz w:val="20"/>
                <w:szCs w:val="20"/>
              </w:rPr>
            </w:pPr>
            <w:r w:rsidRPr="005C4AC3">
              <w:rPr>
                <w:sz w:val="20"/>
              </w:rPr>
              <w:t>18.20</w:t>
            </w:r>
          </w:p>
        </w:tc>
      </w:tr>
      <w:tr w:rsidR="00DD295B" w:rsidRPr="005C4AC3" w14:paraId="7E97824E" w14:textId="77777777" w:rsidTr="00926B40">
        <w:tc>
          <w:tcPr>
            <w:tcW w:w="2405" w:type="dxa"/>
            <w:shd w:val="clear" w:color="auto" w:fill="DDD9C3" w:themeFill="background2" w:themeFillShade="E6"/>
          </w:tcPr>
          <w:p w14:paraId="22A98D52" w14:textId="5C7E9290" w:rsidR="00DD295B" w:rsidRPr="005C4AC3" w:rsidRDefault="00DD295B" w:rsidP="007203D2">
            <w:pPr>
              <w:spacing w:line="264" w:lineRule="auto"/>
              <w:rPr>
                <w:b/>
                <w:bCs/>
                <w:sz w:val="20"/>
                <w:szCs w:val="20"/>
              </w:rPr>
            </w:pPr>
            <w:r w:rsidRPr="005C4AC3">
              <w:rPr>
                <w:b/>
                <w:sz w:val="20"/>
              </w:rPr>
              <w:t>Fase 1 (del día 1 al 7)</w:t>
            </w:r>
          </w:p>
        </w:tc>
        <w:tc>
          <w:tcPr>
            <w:tcW w:w="1843" w:type="dxa"/>
            <w:shd w:val="clear" w:color="auto" w:fill="DDD9C3" w:themeFill="background2" w:themeFillShade="E6"/>
          </w:tcPr>
          <w:p w14:paraId="5D9F3511" w14:textId="36DD0C60" w:rsidR="00DD295B" w:rsidRPr="005C4AC3" w:rsidRDefault="00DD295B" w:rsidP="007203D2">
            <w:pPr>
              <w:spacing w:line="264" w:lineRule="auto"/>
              <w:rPr>
                <w:b/>
                <w:bCs/>
                <w:sz w:val="20"/>
                <w:szCs w:val="20"/>
              </w:rPr>
            </w:pPr>
            <w:r w:rsidRPr="005C4AC3">
              <w:rPr>
                <w:b/>
                <w:sz w:val="20"/>
              </w:rPr>
              <w:t>5% SE + 2.5% PP</w:t>
            </w:r>
          </w:p>
        </w:tc>
        <w:tc>
          <w:tcPr>
            <w:tcW w:w="1701" w:type="dxa"/>
            <w:shd w:val="clear" w:color="auto" w:fill="DDD9C3" w:themeFill="background2" w:themeFillShade="E6"/>
          </w:tcPr>
          <w:p w14:paraId="3FC3A272" w14:textId="78A9FE46" w:rsidR="00DD295B" w:rsidRPr="005C4AC3" w:rsidRDefault="00C462DD" w:rsidP="007203D2">
            <w:pPr>
              <w:spacing w:line="264" w:lineRule="auto"/>
              <w:rPr>
                <w:b/>
                <w:bCs/>
                <w:sz w:val="20"/>
                <w:szCs w:val="20"/>
              </w:rPr>
            </w:pPr>
            <w:r w:rsidRPr="005C4AC3">
              <w:rPr>
                <w:b/>
                <w:sz w:val="20"/>
              </w:rPr>
              <w:t xml:space="preserve">2.5% PP + 5% </w:t>
            </w:r>
            <w:r w:rsidR="001219B0">
              <w:rPr>
                <w:b/>
                <w:sz w:val="20"/>
              </w:rPr>
              <w:t>CFP</w:t>
            </w:r>
          </w:p>
        </w:tc>
        <w:tc>
          <w:tcPr>
            <w:tcW w:w="2236" w:type="dxa"/>
            <w:shd w:val="clear" w:color="auto" w:fill="DDD9C3" w:themeFill="background2" w:themeFillShade="E6"/>
          </w:tcPr>
          <w:p w14:paraId="4F3BBE03" w14:textId="2D3A469F" w:rsidR="00DD295B" w:rsidRPr="005C4AC3" w:rsidRDefault="00C462DD" w:rsidP="007203D2">
            <w:pPr>
              <w:spacing w:line="264" w:lineRule="auto"/>
              <w:rPr>
                <w:b/>
                <w:bCs/>
                <w:sz w:val="20"/>
                <w:szCs w:val="20"/>
              </w:rPr>
            </w:pPr>
            <w:r w:rsidRPr="005C4AC3">
              <w:rPr>
                <w:b/>
                <w:sz w:val="20"/>
              </w:rPr>
              <w:t xml:space="preserve">4.5% SE + 5% </w:t>
            </w:r>
            <w:r w:rsidR="001219B0">
              <w:rPr>
                <w:b/>
                <w:sz w:val="20"/>
              </w:rPr>
              <w:t>CFP</w:t>
            </w:r>
          </w:p>
        </w:tc>
        <w:tc>
          <w:tcPr>
            <w:tcW w:w="1165" w:type="dxa"/>
            <w:shd w:val="clear" w:color="auto" w:fill="DDD9C3" w:themeFill="background2" w:themeFillShade="E6"/>
          </w:tcPr>
          <w:p w14:paraId="41F567AF" w14:textId="27804390" w:rsidR="00DD295B" w:rsidRPr="005C4AC3" w:rsidRDefault="00C462DD" w:rsidP="007203D2">
            <w:pPr>
              <w:spacing w:line="264" w:lineRule="auto"/>
              <w:rPr>
                <w:b/>
                <w:bCs/>
                <w:sz w:val="20"/>
                <w:szCs w:val="20"/>
              </w:rPr>
            </w:pPr>
            <w:r w:rsidRPr="005C4AC3">
              <w:rPr>
                <w:b/>
                <w:sz w:val="20"/>
              </w:rPr>
              <w:t xml:space="preserve">10% </w:t>
            </w:r>
            <w:r w:rsidR="001219B0">
              <w:rPr>
                <w:b/>
                <w:sz w:val="20"/>
              </w:rPr>
              <w:t>CFP</w:t>
            </w:r>
          </w:p>
        </w:tc>
      </w:tr>
      <w:tr w:rsidR="00366798" w:rsidRPr="005C4AC3" w14:paraId="273F8FC9" w14:textId="77777777" w:rsidTr="00926B40">
        <w:tc>
          <w:tcPr>
            <w:tcW w:w="2405" w:type="dxa"/>
            <w:shd w:val="clear" w:color="auto" w:fill="EEECE1" w:themeFill="background2"/>
          </w:tcPr>
          <w:p w14:paraId="3514ED47" w14:textId="5455A546" w:rsidR="00366798" w:rsidRPr="005C4AC3" w:rsidRDefault="00366798" w:rsidP="007203D2">
            <w:pPr>
              <w:spacing w:line="264" w:lineRule="auto"/>
              <w:rPr>
                <w:sz w:val="20"/>
                <w:szCs w:val="20"/>
              </w:rPr>
            </w:pPr>
            <w:r w:rsidRPr="005C4AC3">
              <w:rPr>
                <w:sz w:val="20"/>
              </w:rPr>
              <w:t>GDP, kg</w:t>
            </w:r>
          </w:p>
        </w:tc>
        <w:tc>
          <w:tcPr>
            <w:tcW w:w="1843" w:type="dxa"/>
            <w:shd w:val="clear" w:color="auto" w:fill="EEECE1" w:themeFill="background2"/>
          </w:tcPr>
          <w:p w14:paraId="7EDF9607" w14:textId="058FDE6F" w:rsidR="00366798" w:rsidRPr="005C4AC3" w:rsidRDefault="00D65FDA" w:rsidP="007203D2">
            <w:pPr>
              <w:spacing w:line="264" w:lineRule="auto"/>
              <w:rPr>
                <w:sz w:val="20"/>
                <w:szCs w:val="20"/>
                <w:vertAlign w:val="superscript"/>
              </w:rPr>
            </w:pPr>
            <w:r w:rsidRPr="005C4AC3">
              <w:rPr>
                <w:sz w:val="20"/>
              </w:rPr>
              <w:t>0.134</w:t>
            </w:r>
            <w:r w:rsidRPr="005C4AC3">
              <w:rPr>
                <w:sz w:val="20"/>
                <w:vertAlign w:val="superscript"/>
              </w:rPr>
              <w:t>a</w:t>
            </w:r>
          </w:p>
        </w:tc>
        <w:tc>
          <w:tcPr>
            <w:tcW w:w="1701" w:type="dxa"/>
            <w:shd w:val="clear" w:color="auto" w:fill="EEECE1" w:themeFill="background2"/>
          </w:tcPr>
          <w:p w14:paraId="628B978E" w14:textId="056103C1" w:rsidR="00366798" w:rsidRPr="005C4AC3" w:rsidRDefault="00D65FDA" w:rsidP="007203D2">
            <w:pPr>
              <w:spacing w:line="264" w:lineRule="auto"/>
              <w:rPr>
                <w:sz w:val="20"/>
                <w:szCs w:val="20"/>
                <w:vertAlign w:val="superscript"/>
              </w:rPr>
            </w:pPr>
            <w:r w:rsidRPr="005C4AC3">
              <w:rPr>
                <w:sz w:val="20"/>
              </w:rPr>
              <w:t>0.106</w:t>
            </w:r>
            <w:r w:rsidRPr="005C4AC3">
              <w:rPr>
                <w:sz w:val="20"/>
                <w:vertAlign w:val="superscript"/>
              </w:rPr>
              <w:t>ab</w:t>
            </w:r>
          </w:p>
        </w:tc>
        <w:tc>
          <w:tcPr>
            <w:tcW w:w="2236" w:type="dxa"/>
            <w:shd w:val="clear" w:color="auto" w:fill="EEECE1" w:themeFill="background2"/>
          </w:tcPr>
          <w:p w14:paraId="20421D19" w14:textId="3B139DFA" w:rsidR="00366798" w:rsidRPr="005C4AC3" w:rsidRDefault="00D65FDA" w:rsidP="007203D2">
            <w:pPr>
              <w:spacing w:line="264" w:lineRule="auto"/>
              <w:rPr>
                <w:sz w:val="20"/>
                <w:szCs w:val="20"/>
                <w:vertAlign w:val="superscript"/>
              </w:rPr>
            </w:pPr>
            <w:r w:rsidRPr="005C4AC3">
              <w:rPr>
                <w:sz w:val="20"/>
              </w:rPr>
              <w:t>0.088</w:t>
            </w:r>
            <w:r w:rsidRPr="005C4AC3">
              <w:rPr>
                <w:sz w:val="20"/>
                <w:vertAlign w:val="superscript"/>
              </w:rPr>
              <w:t>bc</w:t>
            </w:r>
          </w:p>
        </w:tc>
        <w:tc>
          <w:tcPr>
            <w:tcW w:w="1165" w:type="dxa"/>
            <w:shd w:val="clear" w:color="auto" w:fill="EEECE1" w:themeFill="background2"/>
          </w:tcPr>
          <w:p w14:paraId="2362FAE3" w14:textId="7AA05FF3" w:rsidR="00366798" w:rsidRPr="005C4AC3" w:rsidRDefault="00D65FDA" w:rsidP="007203D2">
            <w:pPr>
              <w:spacing w:line="264" w:lineRule="auto"/>
              <w:rPr>
                <w:sz w:val="20"/>
                <w:szCs w:val="20"/>
                <w:vertAlign w:val="superscript"/>
              </w:rPr>
            </w:pPr>
            <w:r w:rsidRPr="005C4AC3">
              <w:rPr>
                <w:sz w:val="20"/>
              </w:rPr>
              <w:t>0.074</w:t>
            </w:r>
            <w:r w:rsidRPr="005C4AC3">
              <w:rPr>
                <w:sz w:val="20"/>
                <w:vertAlign w:val="superscript"/>
              </w:rPr>
              <w:t>c</w:t>
            </w:r>
          </w:p>
        </w:tc>
      </w:tr>
      <w:tr w:rsidR="00366798" w:rsidRPr="005C4AC3" w14:paraId="57A2DCD4" w14:textId="77777777" w:rsidTr="00926B40">
        <w:tc>
          <w:tcPr>
            <w:tcW w:w="2405" w:type="dxa"/>
            <w:shd w:val="clear" w:color="auto" w:fill="EEECE1" w:themeFill="background2"/>
          </w:tcPr>
          <w:p w14:paraId="4C7BEA23" w14:textId="26EC8ADA" w:rsidR="00366798" w:rsidRPr="005C4AC3" w:rsidRDefault="00366798" w:rsidP="007203D2">
            <w:pPr>
              <w:spacing w:line="264" w:lineRule="auto"/>
              <w:rPr>
                <w:sz w:val="20"/>
                <w:szCs w:val="20"/>
              </w:rPr>
            </w:pPr>
            <w:r w:rsidRPr="005C4AC3">
              <w:rPr>
                <w:sz w:val="20"/>
              </w:rPr>
              <w:t>CADP, kg</w:t>
            </w:r>
          </w:p>
        </w:tc>
        <w:tc>
          <w:tcPr>
            <w:tcW w:w="1843" w:type="dxa"/>
            <w:shd w:val="clear" w:color="auto" w:fill="EEECE1" w:themeFill="background2"/>
          </w:tcPr>
          <w:p w14:paraId="48D20B91" w14:textId="2CDC68D2" w:rsidR="00366798" w:rsidRPr="005C4AC3" w:rsidRDefault="00D65FDA" w:rsidP="007203D2">
            <w:pPr>
              <w:spacing w:line="264" w:lineRule="auto"/>
              <w:rPr>
                <w:sz w:val="20"/>
                <w:szCs w:val="20"/>
              </w:rPr>
            </w:pPr>
            <w:r w:rsidRPr="005C4AC3">
              <w:rPr>
                <w:sz w:val="20"/>
              </w:rPr>
              <w:t>0.162</w:t>
            </w:r>
          </w:p>
        </w:tc>
        <w:tc>
          <w:tcPr>
            <w:tcW w:w="1701" w:type="dxa"/>
            <w:shd w:val="clear" w:color="auto" w:fill="EEECE1" w:themeFill="background2"/>
          </w:tcPr>
          <w:p w14:paraId="3D12A520" w14:textId="40DBE9E6" w:rsidR="00366798" w:rsidRPr="005C4AC3" w:rsidRDefault="00D65FDA" w:rsidP="007203D2">
            <w:pPr>
              <w:spacing w:line="264" w:lineRule="auto"/>
              <w:rPr>
                <w:sz w:val="20"/>
                <w:szCs w:val="20"/>
              </w:rPr>
            </w:pPr>
            <w:r w:rsidRPr="005C4AC3">
              <w:rPr>
                <w:sz w:val="20"/>
              </w:rPr>
              <w:t>0.146</w:t>
            </w:r>
          </w:p>
        </w:tc>
        <w:tc>
          <w:tcPr>
            <w:tcW w:w="2236" w:type="dxa"/>
            <w:shd w:val="clear" w:color="auto" w:fill="EEECE1" w:themeFill="background2"/>
          </w:tcPr>
          <w:p w14:paraId="0F55823D" w14:textId="2089B8F0" w:rsidR="00366798" w:rsidRPr="005C4AC3" w:rsidRDefault="00D65FDA" w:rsidP="007203D2">
            <w:pPr>
              <w:spacing w:line="264" w:lineRule="auto"/>
              <w:rPr>
                <w:sz w:val="20"/>
                <w:szCs w:val="20"/>
              </w:rPr>
            </w:pPr>
            <w:r w:rsidRPr="005C4AC3">
              <w:rPr>
                <w:sz w:val="20"/>
              </w:rPr>
              <w:t>0.147</w:t>
            </w:r>
          </w:p>
        </w:tc>
        <w:tc>
          <w:tcPr>
            <w:tcW w:w="1165" w:type="dxa"/>
            <w:shd w:val="clear" w:color="auto" w:fill="EEECE1" w:themeFill="background2"/>
          </w:tcPr>
          <w:p w14:paraId="5E7207D2" w14:textId="31F9E913" w:rsidR="00366798" w:rsidRPr="005C4AC3" w:rsidRDefault="00D65FDA" w:rsidP="007203D2">
            <w:pPr>
              <w:spacing w:line="264" w:lineRule="auto"/>
              <w:rPr>
                <w:sz w:val="20"/>
                <w:szCs w:val="20"/>
              </w:rPr>
            </w:pPr>
            <w:r w:rsidRPr="005C4AC3">
              <w:rPr>
                <w:sz w:val="20"/>
              </w:rPr>
              <w:t>0.136</w:t>
            </w:r>
          </w:p>
        </w:tc>
      </w:tr>
      <w:tr w:rsidR="00366798" w:rsidRPr="005C4AC3" w14:paraId="50376FDA" w14:textId="77777777" w:rsidTr="00926B40">
        <w:tc>
          <w:tcPr>
            <w:tcW w:w="2405" w:type="dxa"/>
            <w:shd w:val="clear" w:color="auto" w:fill="EEECE1" w:themeFill="background2"/>
          </w:tcPr>
          <w:p w14:paraId="1DFE8D2E" w14:textId="0F85FD31" w:rsidR="00366798" w:rsidRPr="005C4AC3" w:rsidRDefault="00366798" w:rsidP="007203D2">
            <w:pPr>
              <w:spacing w:line="264" w:lineRule="auto"/>
              <w:rPr>
                <w:sz w:val="20"/>
                <w:szCs w:val="20"/>
              </w:rPr>
            </w:pPr>
            <w:r w:rsidRPr="005C4AC3">
              <w:rPr>
                <w:sz w:val="20"/>
              </w:rPr>
              <w:t>Ganancia:Alimento</w:t>
            </w:r>
          </w:p>
        </w:tc>
        <w:tc>
          <w:tcPr>
            <w:tcW w:w="1843" w:type="dxa"/>
            <w:shd w:val="clear" w:color="auto" w:fill="EEECE1" w:themeFill="background2"/>
          </w:tcPr>
          <w:p w14:paraId="497AE139" w14:textId="758DEF33" w:rsidR="00366798" w:rsidRPr="005C4AC3" w:rsidRDefault="00D65FDA" w:rsidP="007203D2">
            <w:pPr>
              <w:spacing w:line="264" w:lineRule="auto"/>
              <w:rPr>
                <w:sz w:val="20"/>
                <w:szCs w:val="20"/>
                <w:vertAlign w:val="superscript"/>
              </w:rPr>
            </w:pPr>
            <w:r w:rsidRPr="005C4AC3">
              <w:rPr>
                <w:sz w:val="20"/>
              </w:rPr>
              <w:t>0.836</w:t>
            </w:r>
            <w:r w:rsidRPr="005C4AC3">
              <w:rPr>
                <w:sz w:val="20"/>
                <w:vertAlign w:val="superscript"/>
              </w:rPr>
              <w:t>a</w:t>
            </w:r>
          </w:p>
        </w:tc>
        <w:tc>
          <w:tcPr>
            <w:tcW w:w="1701" w:type="dxa"/>
            <w:shd w:val="clear" w:color="auto" w:fill="EEECE1" w:themeFill="background2"/>
          </w:tcPr>
          <w:p w14:paraId="0A1F1470" w14:textId="68B614BF" w:rsidR="00366798" w:rsidRPr="005C4AC3" w:rsidRDefault="00D65FDA" w:rsidP="007203D2">
            <w:pPr>
              <w:spacing w:line="264" w:lineRule="auto"/>
              <w:rPr>
                <w:sz w:val="20"/>
                <w:szCs w:val="20"/>
                <w:vertAlign w:val="superscript"/>
              </w:rPr>
            </w:pPr>
            <w:r w:rsidRPr="005C4AC3">
              <w:rPr>
                <w:sz w:val="20"/>
              </w:rPr>
              <w:t>0.731</w:t>
            </w:r>
            <w:r w:rsidRPr="005C4AC3">
              <w:rPr>
                <w:sz w:val="20"/>
                <w:vertAlign w:val="superscript"/>
              </w:rPr>
              <w:t>ab</w:t>
            </w:r>
          </w:p>
        </w:tc>
        <w:tc>
          <w:tcPr>
            <w:tcW w:w="2236" w:type="dxa"/>
            <w:shd w:val="clear" w:color="auto" w:fill="EEECE1" w:themeFill="background2"/>
          </w:tcPr>
          <w:p w14:paraId="655FC029" w14:textId="35F210E6" w:rsidR="00366798" w:rsidRPr="005C4AC3" w:rsidRDefault="00D65FDA" w:rsidP="007203D2">
            <w:pPr>
              <w:spacing w:line="264" w:lineRule="auto"/>
              <w:rPr>
                <w:sz w:val="20"/>
                <w:szCs w:val="20"/>
                <w:vertAlign w:val="superscript"/>
              </w:rPr>
            </w:pPr>
            <w:r w:rsidRPr="005C4AC3">
              <w:rPr>
                <w:sz w:val="20"/>
              </w:rPr>
              <w:t>0.604</w:t>
            </w:r>
            <w:r w:rsidRPr="005C4AC3">
              <w:rPr>
                <w:sz w:val="20"/>
                <w:vertAlign w:val="superscript"/>
              </w:rPr>
              <w:t>bc</w:t>
            </w:r>
          </w:p>
        </w:tc>
        <w:tc>
          <w:tcPr>
            <w:tcW w:w="1165" w:type="dxa"/>
            <w:shd w:val="clear" w:color="auto" w:fill="EEECE1" w:themeFill="background2"/>
          </w:tcPr>
          <w:p w14:paraId="255BDCEE" w14:textId="227F25AB" w:rsidR="00366798" w:rsidRPr="005C4AC3" w:rsidRDefault="00D65FDA" w:rsidP="007203D2">
            <w:pPr>
              <w:spacing w:line="264" w:lineRule="auto"/>
              <w:rPr>
                <w:sz w:val="20"/>
                <w:szCs w:val="20"/>
                <w:vertAlign w:val="superscript"/>
              </w:rPr>
            </w:pPr>
            <w:r w:rsidRPr="005C4AC3">
              <w:rPr>
                <w:sz w:val="20"/>
              </w:rPr>
              <w:t>0.538</w:t>
            </w:r>
            <w:r w:rsidRPr="005C4AC3">
              <w:rPr>
                <w:sz w:val="20"/>
                <w:vertAlign w:val="superscript"/>
              </w:rPr>
              <w:t>c</w:t>
            </w:r>
          </w:p>
        </w:tc>
      </w:tr>
      <w:tr w:rsidR="004E09F2" w:rsidRPr="005C4AC3" w14:paraId="00F5DA9C" w14:textId="77777777" w:rsidTr="00926B40">
        <w:tc>
          <w:tcPr>
            <w:tcW w:w="2405" w:type="dxa"/>
            <w:shd w:val="clear" w:color="auto" w:fill="DDD9C3" w:themeFill="background2" w:themeFillShade="E6"/>
          </w:tcPr>
          <w:p w14:paraId="4AFB11C2" w14:textId="3D38129A" w:rsidR="004E09F2" w:rsidRPr="005C4AC3" w:rsidRDefault="004E09F2" w:rsidP="004E09F2">
            <w:pPr>
              <w:spacing w:line="264" w:lineRule="auto"/>
              <w:rPr>
                <w:b/>
                <w:bCs/>
                <w:sz w:val="20"/>
                <w:szCs w:val="20"/>
              </w:rPr>
            </w:pPr>
            <w:r w:rsidRPr="005C4AC3">
              <w:rPr>
                <w:b/>
                <w:sz w:val="20"/>
              </w:rPr>
              <w:t>Fase 2 (del día 8 al 21)</w:t>
            </w:r>
          </w:p>
        </w:tc>
        <w:tc>
          <w:tcPr>
            <w:tcW w:w="1843" w:type="dxa"/>
            <w:shd w:val="clear" w:color="auto" w:fill="DDD9C3" w:themeFill="background2" w:themeFillShade="E6"/>
          </w:tcPr>
          <w:p w14:paraId="1CE52575" w14:textId="5645BB6E" w:rsidR="004E09F2" w:rsidRPr="005C4AC3" w:rsidRDefault="004E09F2" w:rsidP="004E09F2">
            <w:pPr>
              <w:spacing w:line="264" w:lineRule="auto"/>
              <w:rPr>
                <w:b/>
                <w:bCs/>
                <w:sz w:val="20"/>
                <w:szCs w:val="20"/>
              </w:rPr>
            </w:pPr>
            <w:r w:rsidRPr="005C4AC3">
              <w:rPr>
                <w:b/>
                <w:sz w:val="20"/>
              </w:rPr>
              <w:t>7.5% SE</w:t>
            </w:r>
          </w:p>
        </w:tc>
        <w:tc>
          <w:tcPr>
            <w:tcW w:w="1701" w:type="dxa"/>
            <w:shd w:val="clear" w:color="auto" w:fill="DDD9C3" w:themeFill="background2" w:themeFillShade="E6"/>
          </w:tcPr>
          <w:p w14:paraId="1DDAB526" w14:textId="44FA5C01" w:rsidR="004E09F2" w:rsidRPr="005C4AC3" w:rsidRDefault="004E09F2" w:rsidP="004E09F2">
            <w:pPr>
              <w:spacing w:line="264" w:lineRule="auto"/>
              <w:rPr>
                <w:b/>
                <w:bCs/>
                <w:sz w:val="20"/>
                <w:szCs w:val="20"/>
              </w:rPr>
            </w:pPr>
            <w:r w:rsidRPr="005C4AC3">
              <w:rPr>
                <w:b/>
                <w:sz w:val="20"/>
              </w:rPr>
              <w:t xml:space="preserve">5% SE + 2.5% </w:t>
            </w:r>
            <w:r w:rsidR="001219B0">
              <w:rPr>
                <w:b/>
                <w:sz w:val="20"/>
              </w:rPr>
              <w:t>CFP</w:t>
            </w:r>
          </w:p>
        </w:tc>
        <w:tc>
          <w:tcPr>
            <w:tcW w:w="2236" w:type="dxa"/>
            <w:shd w:val="clear" w:color="auto" w:fill="DDD9C3" w:themeFill="background2" w:themeFillShade="E6"/>
          </w:tcPr>
          <w:p w14:paraId="6A643CC2" w14:textId="7F0C9B67" w:rsidR="004E09F2" w:rsidRPr="005C4AC3" w:rsidRDefault="004E09F2" w:rsidP="004E09F2">
            <w:pPr>
              <w:spacing w:line="264" w:lineRule="auto"/>
              <w:rPr>
                <w:b/>
                <w:bCs/>
                <w:sz w:val="20"/>
                <w:szCs w:val="20"/>
              </w:rPr>
            </w:pPr>
            <w:r w:rsidRPr="005C4AC3">
              <w:rPr>
                <w:b/>
                <w:sz w:val="20"/>
              </w:rPr>
              <w:t xml:space="preserve">1% SE + 7.5% </w:t>
            </w:r>
            <w:r w:rsidR="001219B0">
              <w:rPr>
                <w:b/>
                <w:sz w:val="20"/>
              </w:rPr>
              <w:t>CFP</w:t>
            </w:r>
          </w:p>
        </w:tc>
        <w:tc>
          <w:tcPr>
            <w:tcW w:w="1165" w:type="dxa"/>
            <w:shd w:val="clear" w:color="auto" w:fill="DDD9C3" w:themeFill="background2" w:themeFillShade="E6"/>
          </w:tcPr>
          <w:p w14:paraId="227BC308" w14:textId="634D143A" w:rsidR="004E09F2" w:rsidRPr="005C4AC3" w:rsidRDefault="004E09F2" w:rsidP="004E09F2">
            <w:pPr>
              <w:spacing w:line="264" w:lineRule="auto"/>
              <w:rPr>
                <w:b/>
                <w:bCs/>
                <w:sz w:val="20"/>
                <w:szCs w:val="20"/>
              </w:rPr>
            </w:pPr>
            <w:r w:rsidRPr="005C4AC3">
              <w:rPr>
                <w:b/>
                <w:sz w:val="20"/>
              </w:rPr>
              <w:t xml:space="preserve">10% </w:t>
            </w:r>
            <w:r w:rsidR="001219B0">
              <w:rPr>
                <w:b/>
                <w:sz w:val="20"/>
              </w:rPr>
              <w:t>CFP</w:t>
            </w:r>
          </w:p>
        </w:tc>
      </w:tr>
      <w:tr w:rsidR="004E09F2" w:rsidRPr="005C4AC3" w14:paraId="551AFB5D" w14:textId="77777777" w:rsidTr="00926B40">
        <w:tc>
          <w:tcPr>
            <w:tcW w:w="2405" w:type="dxa"/>
            <w:shd w:val="clear" w:color="auto" w:fill="EEECE1" w:themeFill="background2"/>
          </w:tcPr>
          <w:p w14:paraId="4DE34D35" w14:textId="3589680D" w:rsidR="004E09F2" w:rsidRPr="005C4AC3" w:rsidRDefault="004E09F2" w:rsidP="004E09F2">
            <w:pPr>
              <w:spacing w:line="264" w:lineRule="auto"/>
              <w:rPr>
                <w:sz w:val="20"/>
                <w:szCs w:val="20"/>
              </w:rPr>
            </w:pPr>
            <w:r w:rsidRPr="005C4AC3">
              <w:rPr>
                <w:sz w:val="20"/>
              </w:rPr>
              <w:t>GDP, kg</w:t>
            </w:r>
          </w:p>
        </w:tc>
        <w:tc>
          <w:tcPr>
            <w:tcW w:w="1843" w:type="dxa"/>
            <w:shd w:val="clear" w:color="auto" w:fill="EEECE1" w:themeFill="background2"/>
          </w:tcPr>
          <w:p w14:paraId="2415D76D" w14:textId="506DE88D" w:rsidR="004E09F2" w:rsidRPr="005C4AC3" w:rsidRDefault="004E09F2" w:rsidP="004E09F2">
            <w:pPr>
              <w:spacing w:line="264" w:lineRule="auto"/>
              <w:rPr>
                <w:sz w:val="20"/>
                <w:szCs w:val="20"/>
              </w:rPr>
            </w:pPr>
            <w:r w:rsidRPr="005C4AC3">
              <w:rPr>
                <w:sz w:val="20"/>
              </w:rPr>
              <w:t>0.285</w:t>
            </w:r>
          </w:p>
        </w:tc>
        <w:tc>
          <w:tcPr>
            <w:tcW w:w="1701" w:type="dxa"/>
            <w:shd w:val="clear" w:color="auto" w:fill="EEECE1" w:themeFill="background2"/>
          </w:tcPr>
          <w:p w14:paraId="74F63D06" w14:textId="1753A822" w:rsidR="004E09F2" w:rsidRPr="005C4AC3" w:rsidRDefault="004E09F2" w:rsidP="004E09F2">
            <w:pPr>
              <w:spacing w:line="264" w:lineRule="auto"/>
              <w:rPr>
                <w:sz w:val="20"/>
                <w:szCs w:val="20"/>
              </w:rPr>
            </w:pPr>
            <w:r w:rsidRPr="005C4AC3">
              <w:rPr>
                <w:sz w:val="20"/>
              </w:rPr>
              <w:t>0.292</w:t>
            </w:r>
          </w:p>
        </w:tc>
        <w:tc>
          <w:tcPr>
            <w:tcW w:w="2236" w:type="dxa"/>
            <w:shd w:val="clear" w:color="auto" w:fill="EEECE1" w:themeFill="background2"/>
          </w:tcPr>
          <w:p w14:paraId="258FF383" w14:textId="147426C2" w:rsidR="004E09F2" w:rsidRPr="005C4AC3" w:rsidRDefault="004E09F2" w:rsidP="004E09F2">
            <w:pPr>
              <w:spacing w:line="264" w:lineRule="auto"/>
              <w:rPr>
                <w:sz w:val="20"/>
                <w:szCs w:val="20"/>
              </w:rPr>
            </w:pPr>
            <w:r w:rsidRPr="005C4AC3">
              <w:rPr>
                <w:sz w:val="20"/>
              </w:rPr>
              <w:t>0.277</w:t>
            </w:r>
          </w:p>
        </w:tc>
        <w:tc>
          <w:tcPr>
            <w:tcW w:w="1165" w:type="dxa"/>
            <w:shd w:val="clear" w:color="auto" w:fill="EEECE1" w:themeFill="background2"/>
          </w:tcPr>
          <w:p w14:paraId="1E7DA476" w14:textId="4CD81547" w:rsidR="004E09F2" w:rsidRPr="005C4AC3" w:rsidRDefault="004E09F2" w:rsidP="004E09F2">
            <w:pPr>
              <w:spacing w:line="264" w:lineRule="auto"/>
              <w:rPr>
                <w:sz w:val="20"/>
                <w:szCs w:val="20"/>
              </w:rPr>
            </w:pPr>
            <w:r w:rsidRPr="005C4AC3">
              <w:rPr>
                <w:sz w:val="20"/>
              </w:rPr>
              <w:t>0.267</w:t>
            </w:r>
          </w:p>
        </w:tc>
      </w:tr>
      <w:tr w:rsidR="004E09F2" w:rsidRPr="005C4AC3" w14:paraId="0F802B41" w14:textId="77777777" w:rsidTr="00926B40">
        <w:tc>
          <w:tcPr>
            <w:tcW w:w="2405" w:type="dxa"/>
            <w:shd w:val="clear" w:color="auto" w:fill="EEECE1" w:themeFill="background2"/>
          </w:tcPr>
          <w:p w14:paraId="24094B15" w14:textId="4767DCE0" w:rsidR="004E09F2" w:rsidRPr="005C4AC3" w:rsidRDefault="004E09F2" w:rsidP="004E09F2">
            <w:pPr>
              <w:spacing w:line="264" w:lineRule="auto"/>
              <w:rPr>
                <w:sz w:val="20"/>
                <w:szCs w:val="20"/>
              </w:rPr>
            </w:pPr>
            <w:r w:rsidRPr="005C4AC3">
              <w:rPr>
                <w:sz w:val="20"/>
              </w:rPr>
              <w:t>CADP, kg</w:t>
            </w:r>
          </w:p>
        </w:tc>
        <w:tc>
          <w:tcPr>
            <w:tcW w:w="1843" w:type="dxa"/>
            <w:shd w:val="clear" w:color="auto" w:fill="EEECE1" w:themeFill="background2"/>
          </w:tcPr>
          <w:p w14:paraId="13921CAE" w14:textId="021AC11C" w:rsidR="004E09F2" w:rsidRPr="005C4AC3" w:rsidRDefault="004E09F2" w:rsidP="004E09F2">
            <w:pPr>
              <w:spacing w:line="264" w:lineRule="auto"/>
              <w:rPr>
                <w:sz w:val="20"/>
                <w:szCs w:val="20"/>
              </w:rPr>
            </w:pPr>
            <w:r w:rsidRPr="005C4AC3">
              <w:rPr>
                <w:sz w:val="20"/>
              </w:rPr>
              <w:t>0.433</w:t>
            </w:r>
          </w:p>
        </w:tc>
        <w:tc>
          <w:tcPr>
            <w:tcW w:w="1701" w:type="dxa"/>
            <w:shd w:val="clear" w:color="auto" w:fill="EEECE1" w:themeFill="background2"/>
          </w:tcPr>
          <w:p w14:paraId="6762ED97" w14:textId="068573FF" w:rsidR="004E09F2" w:rsidRPr="005C4AC3" w:rsidRDefault="004E09F2" w:rsidP="004E09F2">
            <w:pPr>
              <w:spacing w:line="264" w:lineRule="auto"/>
              <w:rPr>
                <w:sz w:val="20"/>
                <w:szCs w:val="20"/>
              </w:rPr>
            </w:pPr>
            <w:r w:rsidRPr="005C4AC3">
              <w:rPr>
                <w:sz w:val="20"/>
              </w:rPr>
              <w:t>0.430</w:t>
            </w:r>
          </w:p>
        </w:tc>
        <w:tc>
          <w:tcPr>
            <w:tcW w:w="2236" w:type="dxa"/>
            <w:shd w:val="clear" w:color="auto" w:fill="EEECE1" w:themeFill="background2"/>
          </w:tcPr>
          <w:p w14:paraId="5941A467" w14:textId="3C70E8A4" w:rsidR="004E09F2" w:rsidRPr="005C4AC3" w:rsidRDefault="004E09F2" w:rsidP="004E09F2">
            <w:pPr>
              <w:spacing w:line="264" w:lineRule="auto"/>
              <w:rPr>
                <w:sz w:val="20"/>
                <w:szCs w:val="20"/>
              </w:rPr>
            </w:pPr>
            <w:r w:rsidRPr="005C4AC3">
              <w:rPr>
                <w:sz w:val="20"/>
              </w:rPr>
              <w:t>0.418</w:t>
            </w:r>
          </w:p>
        </w:tc>
        <w:tc>
          <w:tcPr>
            <w:tcW w:w="1165" w:type="dxa"/>
            <w:shd w:val="clear" w:color="auto" w:fill="EEECE1" w:themeFill="background2"/>
          </w:tcPr>
          <w:p w14:paraId="464CE87F" w14:textId="4AE3135E" w:rsidR="004E09F2" w:rsidRPr="005C4AC3" w:rsidRDefault="004E09F2" w:rsidP="004E09F2">
            <w:pPr>
              <w:spacing w:line="264" w:lineRule="auto"/>
              <w:rPr>
                <w:sz w:val="20"/>
                <w:szCs w:val="20"/>
              </w:rPr>
            </w:pPr>
            <w:r w:rsidRPr="005C4AC3">
              <w:rPr>
                <w:sz w:val="20"/>
              </w:rPr>
              <w:t>0.404</w:t>
            </w:r>
          </w:p>
        </w:tc>
      </w:tr>
      <w:tr w:rsidR="004E09F2" w:rsidRPr="005C4AC3" w14:paraId="7C6FBBC8" w14:textId="77777777" w:rsidTr="00926B40">
        <w:tc>
          <w:tcPr>
            <w:tcW w:w="2405" w:type="dxa"/>
            <w:shd w:val="clear" w:color="auto" w:fill="EEECE1" w:themeFill="background2"/>
          </w:tcPr>
          <w:p w14:paraId="04B5045D" w14:textId="5ED40D4E" w:rsidR="004E09F2" w:rsidRPr="005C4AC3" w:rsidRDefault="004E09F2" w:rsidP="004E09F2">
            <w:pPr>
              <w:spacing w:line="264" w:lineRule="auto"/>
              <w:rPr>
                <w:sz w:val="20"/>
                <w:szCs w:val="20"/>
              </w:rPr>
            </w:pPr>
            <w:r w:rsidRPr="005C4AC3">
              <w:rPr>
                <w:sz w:val="20"/>
              </w:rPr>
              <w:t>Ganancia:Alimento</w:t>
            </w:r>
          </w:p>
        </w:tc>
        <w:tc>
          <w:tcPr>
            <w:tcW w:w="1843" w:type="dxa"/>
            <w:shd w:val="clear" w:color="auto" w:fill="EEECE1" w:themeFill="background2"/>
          </w:tcPr>
          <w:p w14:paraId="2F75207A" w14:textId="631D0F5C" w:rsidR="004E09F2" w:rsidRPr="005C4AC3" w:rsidRDefault="004E09F2" w:rsidP="004E09F2">
            <w:pPr>
              <w:spacing w:line="264" w:lineRule="auto"/>
              <w:rPr>
                <w:sz w:val="20"/>
                <w:szCs w:val="20"/>
              </w:rPr>
            </w:pPr>
            <w:r w:rsidRPr="005C4AC3">
              <w:rPr>
                <w:sz w:val="20"/>
              </w:rPr>
              <w:t>0.662</w:t>
            </w:r>
          </w:p>
        </w:tc>
        <w:tc>
          <w:tcPr>
            <w:tcW w:w="1701" w:type="dxa"/>
            <w:shd w:val="clear" w:color="auto" w:fill="EEECE1" w:themeFill="background2"/>
          </w:tcPr>
          <w:p w14:paraId="3B6BC71B" w14:textId="5D1559E5" w:rsidR="004E09F2" w:rsidRPr="005C4AC3" w:rsidRDefault="004E09F2" w:rsidP="004E09F2">
            <w:pPr>
              <w:spacing w:line="264" w:lineRule="auto"/>
              <w:rPr>
                <w:sz w:val="20"/>
                <w:szCs w:val="20"/>
              </w:rPr>
            </w:pPr>
            <w:r w:rsidRPr="005C4AC3">
              <w:rPr>
                <w:sz w:val="20"/>
              </w:rPr>
              <w:t>0.681</w:t>
            </w:r>
          </w:p>
        </w:tc>
        <w:tc>
          <w:tcPr>
            <w:tcW w:w="2236" w:type="dxa"/>
            <w:shd w:val="clear" w:color="auto" w:fill="EEECE1" w:themeFill="background2"/>
          </w:tcPr>
          <w:p w14:paraId="30C22808" w14:textId="3C285383" w:rsidR="004E09F2" w:rsidRPr="005C4AC3" w:rsidRDefault="004E09F2" w:rsidP="004E09F2">
            <w:pPr>
              <w:spacing w:line="264" w:lineRule="auto"/>
              <w:rPr>
                <w:sz w:val="20"/>
                <w:szCs w:val="20"/>
              </w:rPr>
            </w:pPr>
            <w:r w:rsidRPr="005C4AC3">
              <w:rPr>
                <w:sz w:val="20"/>
              </w:rPr>
              <w:t>0.663</w:t>
            </w:r>
          </w:p>
        </w:tc>
        <w:tc>
          <w:tcPr>
            <w:tcW w:w="1165" w:type="dxa"/>
            <w:shd w:val="clear" w:color="auto" w:fill="EEECE1" w:themeFill="background2"/>
          </w:tcPr>
          <w:p w14:paraId="238690DA" w14:textId="26DDCEAF" w:rsidR="004E09F2" w:rsidRPr="005C4AC3" w:rsidRDefault="004E09F2" w:rsidP="004E09F2">
            <w:pPr>
              <w:spacing w:line="264" w:lineRule="auto"/>
              <w:rPr>
                <w:sz w:val="20"/>
                <w:szCs w:val="20"/>
              </w:rPr>
            </w:pPr>
            <w:r w:rsidRPr="005C4AC3">
              <w:rPr>
                <w:sz w:val="20"/>
              </w:rPr>
              <w:t>0.661</w:t>
            </w:r>
          </w:p>
        </w:tc>
      </w:tr>
      <w:tr w:rsidR="004E09F2" w:rsidRPr="005C4AC3" w14:paraId="6E5DF7BE" w14:textId="77777777" w:rsidTr="00877776">
        <w:tc>
          <w:tcPr>
            <w:tcW w:w="9350" w:type="dxa"/>
            <w:gridSpan w:val="5"/>
            <w:shd w:val="clear" w:color="auto" w:fill="DDD9C3" w:themeFill="background2" w:themeFillShade="E6"/>
          </w:tcPr>
          <w:p w14:paraId="7B224FD7" w14:textId="7349CBE1" w:rsidR="004E09F2" w:rsidRPr="005C4AC3" w:rsidRDefault="004E09F2" w:rsidP="004E09F2">
            <w:pPr>
              <w:spacing w:line="264" w:lineRule="auto"/>
              <w:rPr>
                <w:b/>
                <w:bCs/>
                <w:sz w:val="20"/>
                <w:szCs w:val="20"/>
              </w:rPr>
            </w:pPr>
            <w:r w:rsidRPr="005C4AC3">
              <w:rPr>
                <w:b/>
                <w:sz w:val="20"/>
              </w:rPr>
              <w:t>Fase 3 (del día 22 al 35) – dietas comunes de maíz-harina de soya</w:t>
            </w:r>
          </w:p>
        </w:tc>
      </w:tr>
      <w:tr w:rsidR="004E09F2" w:rsidRPr="005C4AC3" w14:paraId="2D19FA4A" w14:textId="77777777" w:rsidTr="00926B40">
        <w:tc>
          <w:tcPr>
            <w:tcW w:w="2405" w:type="dxa"/>
            <w:shd w:val="clear" w:color="auto" w:fill="EEECE1" w:themeFill="background2"/>
          </w:tcPr>
          <w:p w14:paraId="14B5E6E1" w14:textId="2732BFB3" w:rsidR="004E09F2" w:rsidRPr="005C4AC3" w:rsidRDefault="004E09F2" w:rsidP="004E09F2">
            <w:pPr>
              <w:spacing w:line="264" w:lineRule="auto"/>
              <w:rPr>
                <w:sz w:val="20"/>
                <w:szCs w:val="20"/>
              </w:rPr>
            </w:pPr>
            <w:r w:rsidRPr="005C4AC3">
              <w:rPr>
                <w:sz w:val="20"/>
              </w:rPr>
              <w:t>GDP, kg</w:t>
            </w:r>
          </w:p>
        </w:tc>
        <w:tc>
          <w:tcPr>
            <w:tcW w:w="1843" w:type="dxa"/>
            <w:shd w:val="clear" w:color="auto" w:fill="EEECE1" w:themeFill="background2"/>
          </w:tcPr>
          <w:p w14:paraId="21670042" w14:textId="2AFFA466" w:rsidR="004E09F2" w:rsidRPr="005C4AC3" w:rsidRDefault="004E09F2" w:rsidP="004E09F2">
            <w:pPr>
              <w:spacing w:line="264" w:lineRule="auto"/>
              <w:rPr>
                <w:sz w:val="20"/>
                <w:szCs w:val="20"/>
              </w:rPr>
            </w:pPr>
            <w:r w:rsidRPr="005C4AC3">
              <w:rPr>
                <w:sz w:val="20"/>
              </w:rPr>
              <w:t>0.554</w:t>
            </w:r>
          </w:p>
        </w:tc>
        <w:tc>
          <w:tcPr>
            <w:tcW w:w="1701" w:type="dxa"/>
            <w:shd w:val="clear" w:color="auto" w:fill="EEECE1" w:themeFill="background2"/>
          </w:tcPr>
          <w:p w14:paraId="0781B880" w14:textId="0425B5BC" w:rsidR="004E09F2" w:rsidRPr="005C4AC3" w:rsidRDefault="004E09F2" w:rsidP="004E09F2">
            <w:pPr>
              <w:spacing w:line="264" w:lineRule="auto"/>
              <w:rPr>
                <w:sz w:val="20"/>
                <w:szCs w:val="20"/>
              </w:rPr>
            </w:pPr>
            <w:r w:rsidRPr="005C4AC3">
              <w:rPr>
                <w:sz w:val="20"/>
              </w:rPr>
              <w:t>0.552</w:t>
            </w:r>
          </w:p>
        </w:tc>
        <w:tc>
          <w:tcPr>
            <w:tcW w:w="2236" w:type="dxa"/>
            <w:shd w:val="clear" w:color="auto" w:fill="EEECE1" w:themeFill="background2"/>
          </w:tcPr>
          <w:p w14:paraId="168FB5C8" w14:textId="26EE83A2" w:rsidR="004E09F2" w:rsidRPr="005C4AC3" w:rsidRDefault="004E09F2" w:rsidP="004E09F2">
            <w:pPr>
              <w:spacing w:line="264" w:lineRule="auto"/>
              <w:rPr>
                <w:sz w:val="20"/>
                <w:szCs w:val="20"/>
              </w:rPr>
            </w:pPr>
            <w:r w:rsidRPr="005C4AC3">
              <w:rPr>
                <w:sz w:val="20"/>
              </w:rPr>
              <w:t>0.572</w:t>
            </w:r>
          </w:p>
        </w:tc>
        <w:tc>
          <w:tcPr>
            <w:tcW w:w="1165" w:type="dxa"/>
            <w:shd w:val="clear" w:color="auto" w:fill="EEECE1" w:themeFill="background2"/>
          </w:tcPr>
          <w:p w14:paraId="223D84BD" w14:textId="3F222678" w:rsidR="004E09F2" w:rsidRPr="005C4AC3" w:rsidRDefault="004E09F2" w:rsidP="004E09F2">
            <w:pPr>
              <w:spacing w:line="264" w:lineRule="auto"/>
              <w:rPr>
                <w:sz w:val="20"/>
                <w:szCs w:val="20"/>
              </w:rPr>
            </w:pPr>
            <w:r w:rsidRPr="005C4AC3">
              <w:rPr>
                <w:sz w:val="20"/>
              </w:rPr>
              <w:t>0.566</w:t>
            </w:r>
          </w:p>
        </w:tc>
      </w:tr>
      <w:tr w:rsidR="004E09F2" w:rsidRPr="005C4AC3" w14:paraId="248A6A5D" w14:textId="77777777" w:rsidTr="00926B40">
        <w:tc>
          <w:tcPr>
            <w:tcW w:w="2405" w:type="dxa"/>
            <w:shd w:val="clear" w:color="auto" w:fill="EEECE1" w:themeFill="background2"/>
          </w:tcPr>
          <w:p w14:paraId="176E7D97" w14:textId="5FAB5DD8" w:rsidR="004E09F2" w:rsidRPr="005C4AC3" w:rsidRDefault="004E09F2" w:rsidP="004E09F2">
            <w:pPr>
              <w:spacing w:line="264" w:lineRule="auto"/>
              <w:rPr>
                <w:sz w:val="20"/>
                <w:szCs w:val="20"/>
              </w:rPr>
            </w:pPr>
            <w:r w:rsidRPr="005C4AC3">
              <w:rPr>
                <w:sz w:val="20"/>
              </w:rPr>
              <w:t>CADP, kg</w:t>
            </w:r>
          </w:p>
        </w:tc>
        <w:tc>
          <w:tcPr>
            <w:tcW w:w="1843" w:type="dxa"/>
            <w:shd w:val="clear" w:color="auto" w:fill="EEECE1" w:themeFill="background2"/>
          </w:tcPr>
          <w:p w14:paraId="04D4C7FA" w14:textId="74ABF861" w:rsidR="004E09F2" w:rsidRPr="005C4AC3" w:rsidRDefault="004E09F2" w:rsidP="004E09F2">
            <w:pPr>
              <w:spacing w:line="264" w:lineRule="auto"/>
              <w:rPr>
                <w:sz w:val="20"/>
                <w:szCs w:val="20"/>
              </w:rPr>
            </w:pPr>
            <w:r w:rsidRPr="005C4AC3">
              <w:rPr>
                <w:sz w:val="20"/>
              </w:rPr>
              <w:t>0.837</w:t>
            </w:r>
          </w:p>
        </w:tc>
        <w:tc>
          <w:tcPr>
            <w:tcW w:w="1701" w:type="dxa"/>
            <w:shd w:val="clear" w:color="auto" w:fill="EEECE1" w:themeFill="background2"/>
          </w:tcPr>
          <w:p w14:paraId="7208652F" w14:textId="4BFF3002" w:rsidR="004E09F2" w:rsidRPr="005C4AC3" w:rsidRDefault="004E09F2" w:rsidP="004E09F2">
            <w:pPr>
              <w:spacing w:line="264" w:lineRule="auto"/>
              <w:rPr>
                <w:sz w:val="20"/>
                <w:szCs w:val="20"/>
              </w:rPr>
            </w:pPr>
            <w:r w:rsidRPr="005C4AC3">
              <w:rPr>
                <w:sz w:val="20"/>
              </w:rPr>
              <w:t>0.848</w:t>
            </w:r>
          </w:p>
        </w:tc>
        <w:tc>
          <w:tcPr>
            <w:tcW w:w="2236" w:type="dxa"/>
            <w:shd w:val="clear" w:color="auto" w:fill="EEECE1" w:themeFill="background2"/>
          </w:tcPr>
          <w:p w14:paraId="471EB216" w14:textId="680C5047" w:rsidR="004E09F2" w:rsidRPr="005C4AC3" w:rsidRDefault="004E09F2" w:rsidP="004E09F2">
            <w:pPr>
              <w:spacing w:line="264" w:lineRule="auto"/>
              <w:rPr>
                <w:sz w:val="20"/>
                <w:szCs w:val="20"/>
              </w:rPr>
            </w:pPr>
            <w:r w:rsidRPr="005C4AC3">
              <w:rPr>
                <w:sz w:val="20"/>
              </w:rPr>
              <w:t>0.851</w:t>
            </w:r>
          </w:p>
        </w:tc>
        <w:tc>
          <w:tcPr>
            <w:tcW w:w="1165" w:type="dxa"/>
            <w:shd w:val="clear" w:color="auto" w:fill="EEECE1" w:themeFill="background2"/>
          </w:tcPr>
          <w:p w14:paraId="7FA2D320" w14:textId="72EE3264" w:rsidR="004E09F2" w:rsidRPr="005C4AC3" w:rsidRDefault="004E09F2" w:rsidP="004E09F2">
            <w:pPr>
              <w:spacing w:line="264" w:lineRule="auto"/>
              <w:rPr>
                <w:sz w:val="20"/>
                <w:szCs w:val="20"/>
              </w:rPr>
            </w:pPr>
            <w:r w:rsidRPr="005C4AC3">
              <w:rPr>
                <w:sz w:val="20"/>
              </w:rPr>
              <w:t>0.859</w:t>
            </w:r>
          </w:p>
        </w:tc>
      </w:tr>
      <w:tr w:rsidR="004E09F2" w:rsidRPr="005C4AC3" w14:paraId="379140C0" w14:textId="77777777" w:rsidTr="00926B40">
        <w:tc>
          <w:tcPr>
            <w:tcW w:w="2405" w:type="dxa"/>
            <w:shd w:val="clear" w:color="auto" w:fill="EEECE1" w:themeFill="background2"/>
          </w:tcPr>
          <w:p w14:paraId="1604D3B7" w14:textId="172755C8" w:rsidR="004E09F2" w:rsidRPr="005C4AC3" w:rsidRDefault="004E09F2" w:rsidP="004E09F2">
            <w:pPr>
              <w:spacing w:line="264" w:lineRule="auto"/>
              <w:rPr>
                <w:sz w:val="20"/>
                <w:szCs w:val="20"/>
              </w:rPr>
            </w:pPr>
            <w:r w:rsidRPr="005C4AC3">
              <w:rPr>
                <w:sz w:val="20"/>
              </w:rPr>
              <w:t>Ganancia:Alimento</w:t>
            </w:r>
          </w:p>
        </w:tc>
        <w:tc>
          <w:tcPr>
            <w:tcW w:w="1843" w:type="dxa"/>
            <w:shd w:val="clear" w:color="auto" w:fill="EEECE1" w:themeFill="background2"/>
          </w:tcPr>
          <w:p w14:paraId="523ADF88" w14:textId="448BCB2F" w:rsidR="004E09F2" w:rsidRPr="005C4AC3" w:rsidRDefault="004E09F2" w:rsidP="004E09F2">
            <w:pPr>
              <w:spacing w:line="264" w:lineRule="auto"/>
              <w:rPr>
                <w:sz w:val="20"/>
                <w:szCs w:val="20"/>
              </w:rPr>
            </w:pPr>
            <w:r w:rsidRPr="005C4AC3">
              <w:rPr>
                <w:sz w:val="20"/>
              </w:rPr>
              <w:t>0.663</w:t>
            </w:r>
          </w:p>
        </w:tc>
        <w:tc>
          <w:tcPr>
            <w:tcW w:w="1701" w:type="dxa"/>
            <w:shd w:val="clear" w:color="auto" w:fill="EEECE1" w:themeFill="background2"/>
          </w:tcPr>
          <w:p w14:paraId="379E4C42" w14:textId="040DFCB8" w:rsidR="004E09F2" w:rsidRPr="005C4AC3" w:rsidRDefault="004E09F2" w:rsidP="004E09F2">
            <w:pPr>
              <w:spacing w:line="264" w:lineRule="auto"/>
              <w:rPr>
                <w:sz w:val="20"/>
                <w:szCs w:val="20"/>
              </w:rPr>
            </w:pPr>
            <w:r w:rsidRPr="005C4AC3">
              <w:rPr>
                <w:sz w:val="20"/>
              </w:rPr>
              <w:t>0.653</w:t>
            </w:r>
          </w:p>
        </w:tc>
        <w:tc>
          <w:tcPr>
            <w:tcW w:w="2236" w:type="dxa"/>
            <w:shd w:val="clear" w:color="auto" w:fill="EEECE1" w:themeFill="background2"/>
          </w:tcPr>
          <w:p w14:paraId="4EE05060" w14:textId="292976D7" w:rsidR="004E09F2" w:rsidRPr="005C4AC3" w:rsidRDefault="004E09F2" w:rsidP="004E09F2">
            <w:pPr>
              <w:spacing w:line="264" w:lineRule="auto"/>
              <w:rPr>
                <w:sz w:val="20"/>
                <w:szCs w:val="20"/>
              </w:rPr>
            </w:pPr>
            <w:r w:rsidRPr="005C4AC3">
              <w:rPr>
                <w:sz w:val="20"/>
              </w:rPr>
              <w:t>0.672</w:t>
            </w:r>
          </w:p>
        </w:tc>
        <w:tc>
          <w:tcPr>
            <w:tcW w:w="1165" w:type="dxa"/>
            <w:shd w:val="clear" w:color="auto" w:fill="EEECE1" w:themeFill="background2"/>
          </w:tcPr>
          <w:p w14:paraId="0E7848E5" w14:textId="37A13276" w:rsidR="004E09F2" w:rsidRPr="005C4AC3" w:rsidRDefault="004E09F2" w:rsidP="004E09F2">
            <w:pPr>
              <w:spacing w:line="264" w:lineRule="auto"/>
              <w:rPr>
                <w:sz w:val="20"/>
                <w:szCs w:val="20"/>
              </w:rPr>
            </w:pPr>
            <w:r w:rsidRPr="005C4AC3">
              <w:rPr>
                <w:sz w:val="20"/>
              </w:rPr>
              <w:t>0.662</w:t>
            </w:r>
          </w:p>
        </w:tc>
      </w:tr>
      <w:tr w:rsidR="004E09F2" w:rsidRPr="005C4AC3" w14:paraId="4D5FB5E4" w14:textId="77777777" w:rsidTr="00877776">
        <w:tc>
          <w:tcPr>
            <w:tcW w:w="9350" w:type="dxa"/>
            <w:gridSpan w:val="5"/>
            <w:shd w:val="clear" w:color="auto" w:fill="DDD9C3" w:themeFill="background2" w:themeFillShade="E6"/>
          </w:tcPr>
          <w:p w14:paraId="72DAC25F" w14:textId="4E8FB1BA" w:rsidR="004E09F2" w:rsidRPr="005C4AC3" w:rsidRDefault="004E09F2" w:rsidP="004E09F2">
            <w:pPr>
              <w:spacing w:line="264" w:lineRule="auto"/>
              <w:rPr>
                <w:b/>
                <w:bCs/>
                <w:sz w:val="20"/>
                <w:szCs w:val="20"/>
              </w:rPr>
            </w:pPr>
            <w:r w:rsidRPr="005C4AC3">
              <w:rPr>
                <w:b/>
                <w:sz w:val="20"/>
              </w:rPr>
              <w:t>General (del día 1 al 35)</w:t>
            </w:r>
          </w:p>
        </w:tc>
      </w:tr>
      <w:tr w:rsidR="004E09F2" w:rsidRPr="005C4AC3" w14:paraId="79333E1B" w14:textId="77777777" w:rsidTr="00926B40">
        <w:tc>
          <w:tcPr>
            <w:tcW w:w="2405" w:type="dxa"/>
            <w:shd w:val="clear" w:color="auto" w:fill="EEECE1" w:themeFill="background2"/>
          </w:tcPr>
          <w:p w14:paraId="7C67EED2" w14:textId="301A826F" w:rsidR="004E09F2" w:rsidRPr="005C4AC3" w:rsidRDefault="004E09F2" w:rsidP="004E09F2">
            <w:pPr>
              <w:spacing w:line="264" w:lineRule="auto"/>
              <w:rPr>
                <w:sz w:val="20"/>
                <w:szCs w:val="20"/>
              </w:rPr>
            </w:pPr>
            <w:r w:rsidRPr="005C4AC3">
              <w:rPr>
                <w:sz w:val="20"/>
              </w:rPr>
              <w:t>GDP, kg</w:t>
            </w:r>
          </w:p>
        </w:tc>
        <w:tc>
          <w:tcPr>
            <w:tcW w:w="1843" w:type="dxa"/>
            <w:shd w:val="clear" w:color="auto" w:fill="EEECE1" w:themeFill="background2"/>
          </w:tcPr>
          <w:p w14:paraId="3A41E401" w14:textId="2E82960C" w:rsidR="004E09F2" w:rsidRPr="005C4AC3" w:rsidRDefault="004E09F2" w:rsidP="004E09F2">
            <w:pPr>
              <w:spacing w:line="264" w:lineRule="auto"/>
              <w:rPr>
                <w:sz w:val="20"/>
                <w:szCs w:val="20"/>
              </w:rPr>
            </w:pPr>
            <w:r w:rsidRPr="005C4AC3">
              <w:rPr>
                <w:sz w:val="20"/>
              </w:rPr>
              <w:t>0.362</w:t>
            </w:r>
          </w:p>
        </w:tc>
        <w:tc>
          <w:tcPr>
            <w:tcW w:w="1701" w:type="dxa"/>
            <w:shd w:val="clear" w:color="auto" w:fill="EEECE1" w:themeFill="background2"/>
          </w:tcPr>
          <w:p w14:paraId="0CD4BBA1" w14:textId="04719E31" w:rsidR="004E09F2" w:rsidRPr="005C4AC3" w:rsidRDefault="004E09F2" w:rsidP="004E09F2">
            <w:pPr>
              <w:spacing w:line="264" w:lineRule="auto"/>
              <w:rPr>
                <w:sz w:val="20"/>
                <w:szCs w:val="20"/>
              </w:rPr>
            </w:pPr>
            <w:r w:rsidRPr="005C4AC3">
              <w:rPr>
                <w:sz w:val="20"/>
              </w:rPr>
              <w:t>0.359</w:t>
            </w:r>
          </w:p>
        </w:tc>
        <w:tc>
          <w:tcPr>
            <w:tcW w:w="2236" w:type="dxa"/>
            <w:shd w:val="clear" w:color="auto" w:fill="EEECE1" w:themeFill="background2"/>
          </w:tcPr>
          <w:p w14:paraId="582ECAFB" w14:textId="38AB97BC" w:rsidR="004E09F2" w:rsidRPr="005C4AC3" w:rsidRDefault="004E09F2" w:rsidP="004E09F2">
            <w:pPr>
              <w:spacing w:line="264" w:lineRule="auto"/>
              <w:rPr>
                <w:sz w:val="20"/>
                <w:szCs w:val="20"/>
              </w:rPr>
            </w:pPr>
            <w:r w:rsidRPr="005C4AC3">
              <w:rPr>
                <w:sz w:val="20"/>
              </w:rPr>
              <w:t>0.357</w:t>
            </w:r>
          </w:p>
        </w:tc>
        <w:tc>
          <w:tcPr>
            <w:tcW w:w="1165" w:type="dxa"/>
            <w:shd w:val="clear" w:color="auto" w:fill="EEECE1" w:themeFill="background2"/>
          </w:tcPr>
          <w:p w14:paraId="162DE191" w14:textId="3D3CC29B" w:rsidR="004E09F2" w:rsidRPr="005C4AC3" w:rsidRDefault="004E09F2" w:rsidP="004E09F2">
            <w:pPr>
              <w:spacing w:line="264" w:lineRule="auto"/>
              <w:rPr>
                <w:sz w:val="20"/>
                <w:szCs w:val="20"/>
              </w:rPr>
            </w:pPr>
            <w:r w:rsidRPr="005C4AC3">
              <w:rPr>
                <w:sz w:val="20"/>
              </w:rPr>
              <w:t>0.348</w:t>
            </w:r>
          </w:p>
        </w:tc>
      </w:tr>
      <w:tr w:rsidR="004E09F2" w:rsidRPr="005C4AC3" w14:paraId="19F4C61A" w14:textId="77777777" w:rsidTr="00926B40">
        <w:tc>
          <w:tcPr>
            <w:tcW w:w="2405" w:type="dxa"/>
            <w:shd w:val="clear" w:color="auto" w:fill="EEECE1" w:themeFill="background2"/>
          </w:tcPr>
          <w:p w14:paraId="3E47AD80" w14:textId="13FD66D9" w:rsidR="004E09F2" w:rsidRPr="005C4AC3" w:rsidRDefault="004E09F2" w:rsidP="004E09F2">
            <w:pPr>
              <w:spacing w:line="264" w:lineRule="auto"/>
              <w:rPr>
                <w:sz w:val="20"/>
                <w:szCs w:val="20"/>
              </w:rPr>
            </w:pPr>
            <w:r w:rsidRPr="005C4AC3">
              <w:rPr>
                <w:sz w:val="20"/>
              </w:rPr>
              <w:t>CADP, kg</w:t>
            </w:r>
          </w:p>
        </w:tc>
        <w:tc>
          <w:tcPr>
            <w:tcW w:w="1843" w:type="dxa"/>
            <w:shd w:val="clear" w:color="auto" w:fill="EEECE1" w:themeFill="background2"/>
          </w:tcPr>
          <w:p w14:paraId="5ED7E921" w14:textId="329EFEBE" w:rsidR="004E09F2" w:rsidRPr="005C4AC3" w:rsidRDefault="004E09F2" w:rsidP="004E09F2">
            <w:pPr>
              <w:spacing w:line="264" w:lineRule="auto"/>
              <w:rPr>
                <w:sz w:val="20"/>
                <w:szCs w:val="20"/>
              </w:rPr>
            </w:pPr>
            <w:r w:rsidRPr="005C4AC3">
              <w:rPr>
                <w:sz w:val="20"/>
              </w:rPr>
              <w:t>0.541</w:t>
            </w:r>
          </w:p>
        </w:tc>
        <w:tc>
          <w:tcPr>
            <w:tcW w:w="1701" w:type="dxa"/>
            <w:shd w:val="clear" w:color="auto" w:fill="EEECE1" w:themeFill="background2"/>
          </w:tcPr>
          <w:p w14:paraId="1C178AD4" w14:textId="62E5E177" w:rsidR="004E09F2" w:rsidRPr="005C4AC3" w:rsidRDefault="004E09F2" w:rsidP="004E09F2">
            <w:pPr>
              <w:spacing w:line="264" w:lineRule="auto"/>
              <w:rPr>
                <w:sz w:val="20"/>
                <w:szCs w:val="20"/>
              </w:rPr>
            </w:pPr>
            <w:r w:rsidRPr="005C4AC3">
              <w:rPr>
                <w:sz w:val="20"/>
              </w:rPr>
              <w:t>0.540</w:t>
            </w:r>
          </w:p>
        </w:tc>
        <w:tc>
          <w:tcPr>
            <w:tcW w:w="2236" w:type="dxa"/>
            <w:shd w:val="clear" w:color="auto" w:fill="EEECE1" w:themeFill="background2"/>
          </w:tcPr>
          <w:p w14:paraId="4E35B9D0" w14:textId="15B56C68" w:rsidR="004E09F2" w:rsidRPr="005C4AC3" w:rsidRDefault="00547975" w:rsidP="004E09F2">
            <w:pPr>
              <w:spacing w:line="264" w:lineRule="auto"/>
              <w:rPr>
                <w:sz w:val="20"/>
                <w:szCs w:val="20"/>
              </w:rPr>
            </w:pPr>
            <w:r w:rsidRPr="005C4AC3">
              <w:rPr>
                <w:sz w:val="20"/>
              </w:rPr>
              <w:t>0.537</w:t>
            </w:r>
          </w:p>
        </w:tc>
        <w:tc>
          <w:tcPr>
            <w:tcW w:w="1165" w:type="dxa"/>
            <w:shd w:val="clear" w:color="auto" w:fill="EEECE1" w:themeFill="background2"/>
          </w:tcPr>
          <w:p w14:paraId="7E262F62" w14:textId="64CF49A9" w:rsidR="004E09F2" w:rsidRPr="005C4AC3" w:rsidRDefault="004E09F2" w:rsidP="004E09F2">
            <w:pPr>
              <w:spacing w:line="264" w:lineRule="auto"/>
              <w:rPr>
                <w:sz w:val="20"/>
                <w:szCs w:val="20"/>
              </w:rPr>
            </w:pPr>
            <w:r w:rsidRPr="005C4AC3">
              <w:rPr>
                <w:sz w:val="20"/>
              </w:rPr>
              <w:t>0.533</w:t>
            </w:r>
          </w:p>
        </w:tc>
      </w:tr>
      <w:tr w:rsidR="004E09F2" w:rsidRPr="005C4AC3" w14:paraId="358FBE1D" w14:textId="77777777" w:rsidTr="00926B40">
        <w:tc>
          <w:tcPr>
            <w:tcW w:w="2405" w:type="dxa"/>
            <w:shd w:val="clear" w:color="auto" w:fill="EEECE1" w:themeFill="background2"/>
          </w:tcPr>
          <w:p w14:paraId="5FFEB811" w14:textId="622EE4F6" w:rsidR="004E09F2" w:rsidRPr="005C4AC3" w:rsidRDefault="004E09F2" w:rsidP="004E09F2">
            <w:pPr>
              <w:spacing w:line="264" w:lineRule="auto"/>
              <w:rPr>
                <w:sz w:val="20"/>
                <w:szCs w:val="20"/>
              </w:rPr>
            </w:pPr>
            <w:r w:rsidRPr="005C4AC3">
              <w:rPr>
                <w:sz w:val="20"/>
              </w:rPr>
              <w:t>Ganancia:Alimento</w:t>
            </w:r>
          </w:p>
        </w:tc>
        <w:tc>
          <w:tcPr>
            <w:tcW w:w="1843" w:type="dxa"/>
            <w:shd w:val="clear" w:color="auto" w:fill="EEECE1" w:themeFill="background2"/>
          </w:tcPr>
          <w:p w14:paraId="49E84A14" w14:textId="0D2243B3" w:rsidR="004E09F2" w:rsidRPr="005C4AC3" w:rsidRDefault="004E09F2" w:rsidP="004E09F2">
            <w:pPr>
              <w:spacing w:line="264" w:lineRule="auto"/>
              <w:rPr>
                <w:sz w:val="20"/>
                <w:szCs w:val="20"/>
              </w:rPr>
            </w:pPr>
            <w:r w:rsidRPr="005C4AC3">
              <w:rPr>
                <w:sz w:val="20"/>
              </w:rPr>
              <w:t>0.673</w:t>
            </w:r>
          </w:p>
        </w:tc>
        <w:tc>
          <w:tcPr>
            <w:tcW w:w="1701" w:type="dxa"/>
            <w:shd w:val="clear" w:color="auto" w:fill="EEECE1" w:themeFill="background2"/>
          </w:tcPr>
          <w:p w14:paraId="6F6EBC4D" w14:textId="11A9CFAC" w:rsidR="004E09F2" w:rsidRPr="005C4AC3" w:rsidRDefault="004E09F2" w:rsidP="004E09F2">
            <w:pPr>
              <w:spacing w:line="264" w:lineRule="auto"/>
              <w:rPr>
                <w:sz w:val="20"/>
                <w:szCs w:val="20"/>
              </w:rPr>
            </w:pPr>
            <w:r w:rsidRPr="005C4AC3">
              <w:rPr>
                <w:sz w:val="20"/>
              </w:rPr>
              <w:t>0.666</w:t>
            </w:r>
          </w:p>
        </w:tc>
        <w:tc>
          <w:tcPr>
            <w:tcW w:w="2236" w:type="dxa"/>
            <w:shd w:val="clear" w:color="auto" w:fill="EEECE1" w:themeFill="background2"/>
          </w:tcPr>
          <w:p w14:paraId="063ACA6A" w14:textId="620BCB0D" w:rsidR="004E09F2" w:rsidRPr="005C4AC3" w:rsidRDefault="004E09F2" w:rsidP="004E09F2">
            <w:pPr>
              <w:spacing w:line="264" w:lineRule="auto"/>
              <w:rPr>
                <w:sz w:val="20"/>
                <w:szCs w:val="20"/>
              </w:rPr>
            </w:pPr>
            <w:r w:rsidRPr="005C4AC3">
              <w:rPr>
                <w:sz w:val="20"/>
              </w:rPr>
              <w:t>0.666</w:t>
            </w:r>
          </w:p>
        </w:tc>
        <w:tc>
          <w:tcPr>
            <w:tcW w:w="1165" w:type="dxa"/>
            <w:shd w:val="clear" w:color="auto" w:fill="EEECE1" w:themeFill="background2"/>
          </w:tcPr>
          <w:p w14:paraId="1874027A" w14:textId="3D7D28B8" w:rsidR="004E09F2" w:rsidRPr="005C4AC3" w:rsidRDefault="004E09F2" w:rsidP="004E09F2">
            <w:pPr>
              <w:spacing w:line="264" w:lineRule="auto"/>
              <w:rPr>
                <w:sz w:val="20"/>
                <w:szCs w:val="20"/>
              </w:rPr>
            </w:pPr>
            <w:r w:rsidRPr="005C4AC3">
              <w:rPr>
                <w:sz w:val="20"/>
              </w:rPr>
              <w:t>0.656</w:t>
            </w:r>
          </w:p>
        </w:tc>
      </w:tr>
    </w:tbl>
    <w:p w14:paraId="40AF9954" w14:textId="767A7CB9" w:rsidR="00366798" w:rsidRPr="005C4AC3" w:rsidRDefault="00DD295B" w:rsidP="007203D2">
      <w:pPr>
        <w:spacing w:line="264" w:lineRule="auto"/>
        <w:rPr>
          <w:sz w:val="20"/>
          <w:szCs w:val="20"/>
        </w:rPr>
      </w:pPr>
      <w:proofErr w:type="spellStart"/>
      <w:r w:rsidRPr="005C4AC3">
        <w:rPr>
          <w:sz w:val="20"/>
          <w:vertAlign w:val="superscript"/>
        </w:rPr>
        <w:t>a,b,c</w:t>
      </w:r>
      <w:proofErr w:type="spellEnd"/>
      <w:r w:rsidRPr="005C4AC3">
        <w:rPr>
          <w:sz w:val="20"/>
        </w:rPr>
        <w:t xml:space="preserve"> Las medias dentro del mismo renglón con diferentes superíndices son diferentes (P &lt; 0.05).</w:t>
      </w:r>
    </w:p>
    <w:p w14:paraId="4BE986F7" w14:textId="66906525" w:rsidR="00366798" w:rsidRPr="005C4AC3" w:rsidRDefault="00366798" w:rsidP="007203D2">
      <w:pPr>
        <w:spacing w:line="264" w:lineRule="auto"/>
        <w:rPr>
          <w:sz w:val="22"/>
          <w:szCs w:val="22"/>
        </w:rPr>
      </w:pPr>
    </w:p>
    <w:p w14:paraId="4A30DEDC" w14:textId="7D1ECF04" w:rsidR="00192D16" w:rsidRPr="005C4AC3" w:rsidRDefault="00192D16" w:rsidP="00192D16">
      <w:pPr>
        <w:pStyle w:val="Ttulo1"/>
        <w:spacing w:before="0" w:after="0" w:line="264" w:lineRule="auto"/>
        <w:rPr>
          <w:b w:val="0"/>
        </w:rPr>
      </w:pPr>
      <w:r w:rsidRPr="005C4AC3">
        <w:t>Resumen de los estudios de alimentación con proteína fermentada de maíz en cerdos en crecimiento-finalización</w:t>
      </w:r>
    </w:p>
    <w:p w14:paraId="4C8517B4" w14:textId="0F5FFD04" w:rsidR="00192D16" w:rsidRPr="005C4AC3" w:rsidRDefault="00192D16" w:rsidP="007203D2">
      <w:pPr>
        <w:spacing w:line="264" w:lineRule="auto"/>
        <w:rPr>
          <w:sz w:val="22"/>
          <w:szCs w:val="22"/>
        </w:rPr>
      </w:pPr>
    </w:p>
    <w:p w14:paraId="707A3E2B" w14:textId="71D281BB" w:rsidR="00E35B7A" w:rsidRPr="005C4AC3" w:rsidRDefault="00E35B7A" w:rsidP="009A1264">
      <w:pPr>
        <w:spacing w:line="264" w:lineRule="auto"/>
        <w:jc w:val="both"/>
        <w:rPr>
          <w:sz w:val="22"/>
          <w:szCs w:val="22"/>
        </w:rPr>
      </w:pPr>
      <w:r w:rsidRPr="005C4AC3">
        <w:rPr>
          <w:sz w:val="22"/>
        </w:rPr>
        <w:t xml:space="preserve">Un estudio inédito (datos proporcionados con autorización de POET) llevado a cabo por Clizer et al. en la Universidad del Estado de Dakota del Sur evaluó las </w:t>
      </w:r>
      <w:r w:rsidR="00720754">
        <w:rPr>
          <w:sz w:val="22"/>
        </w:rPr>
        <w:t>proporciones</w:t>
      </w:r>
      <w:r w:rsidRPr="005C4AC3">
        <w:rPr>
          <w:sz w:val="22"/>
        </w:rPr>
        <w:t xml:space="preserve"> de Ile a Lys y Val a Lys en las dietas de cerdos en crecimiento/finalización (59.5 kg al mercado) que contenían concentraciones dietéticas bajas (de 10 a 15%) de proteínas fermentadas de maíz (NexPro). Los resultados de este estudio mostraron que durante la etapa inicial de crecimiento se requirió de un ajuste en los niveles de Val e Ile </w:t>
      </w:r>
      <w:r w:rsidR="0089387D" w:rsidRPr="005C4AC3">
        <w:rPr>
          <w:sz w:val="22"/>
        </w:rPr>
        <w:t xml:space="preserve">DIE </w:t>
      </w:r>
      <w:r w:rsidRPr="005C4AC3">
        <w:rPr>
          <w:sz w:val="22"/>
        </w:rPr>
        <w:t xml:space="preserve">con harina de soya o aminoácidos cristalinos para superar los efectos negativos de las concentraciones en exceso de Leu aportadas por la proteínas fermentadas de maíz. Aunque los cerdos alimentados con dietas de 10 a 15% de proteínas fermentadas de maíz tuvieron un desempeño del crecimiento similar a los alimentados con dietas control de maíz y harina de soya, el suministro de soya en dietas con dichas proteínas </w:t>
      </w:r>
      <w:r w:rsidR="00F80DC4">
        <w:rPr>
          <w:sz w:val="22"/>
        </w:rPr>
        <w:t xml:space="preserve">de </w:t>
      </w:r>
      <w:r w:rsidRPr="005C4AC3">
        <w:rPr>
          <w:sz w:val="22"/>
        </w:rPr>
        <w:t xml:space="preserve">maíz para brindar mayores cantidades de Val e Ile resultó en un desempeño del crecimiento general similar al compararlo con los alimentados con la dieta control de maíz y harina de soya. Por lo tanto, aunque la adición del 10% al 15% de proteínas fermentadas de maíz en dietas de cerdos en crecimiento-finalización tuvo un efecto negativo mínimo en el desempeño del crecimiento y composición de la canal, debe utilizarse la harina de soya en lugar de los aminoácidos cristalinos </w:t>
      </w:r>
      <w:r w:rsidRPr="005C4AC3">
        <w:rPr>
          <w:sz w:val="22"/>
        </w:rPr>
        <w:lastRenderedPageBreak/>
        <w:t>para aumentar las concentraciones de Val e Ile DIE para mitigar los efectos negativos de Leu en exceso.</w:t>
      </w:r>
    </w:p>
    <w:p w14:paraId="62B80F53" w14:textId="77777777" w:rsidR="00192D16" w:rsidRPr="005C4AC3" w:rsidRDefault="00192D16" w:rsidP="009A1264">
      <w:pPr>
        <w:spacing w:line="264" w:lineRule="auto"/>
        <w:jc w:val="both"/>
        <w:rPr>
          <w:sz w:val="22"/>
          <w:szCs w:val="22"/>
        </w:rPr>
      </w:pPr>
    </w:p>
    <w:p w14:paraId="1BACD613" w14:textId="77777777" w:rsidR="00205310" w:rsidRPr="005C4AC3" w:rsidRDefault="00547DDE" w:rsidP="007203D2">
      <w:pPr>
        <w:pStyle w:val="Ttulo1"/>
        <w:spacing w:before="0" w:after="0" w:line="264" w:lineRule="auto"/>
        <w:rPr>
          <w:bCs w:val="0"/>
        </w:rPr>
      </w:pPr>
      <w:r w:rsidRPr="005C4AC3">
        <w:t>Conclusiones</w:t>
      </w:r>
    </w:p>
    <w:p w14:paraId="509D5E29" w14:textId="77777777" w:rsidR="00205310" w:rsidRPr="005C4AC3" w:rsidRDefault="00205310" w:rsidP="009725AD">
      <w:pPr>
        <w:spacing w:line="264" w:lineRule="auto"/>
        <w:rPr>
          <w:rFonts w:cs="Arial"/>
          <w:sz w:val="22"/>
          <w:szCs w:val="22"/>
        </w:rPr>
      </w:pPr>
    </w:p>
    <w:p w14:paraId="3B630FB7" w14:textId="422F7E14" w:rsidR="007F54AF" w:rsidRPr="005C4AC3" w:rsidRDefault="007F54AF" w:rsidP="00382B78">
      <w:pPr>
        <w:spacing w:line="264" w:lineRule="auto"/>
        <w:jc w:val="both"/>
        <w:rPr>
          <w:sz w:val="22"/>
          <w:szCs w:val="22"/>
        </w:rPr>
      </w:pPr>
      <w:r w:rsidRPr="005C4AC3">
        <w:rPr>
          <w:sz w:val="22"/>
        </w:rPr>
        <w:t>Los coproductos de proteína fermentada de maíz son un ingrediente con alto contenido de energía, aminoácidos y fósforo digestible que son más adecuados para dietas de fase 1 y 2 en cerdos recién destetados. Debido a la variabilidad de perfiles nutricionales entre las fuentes, es fundamental que el usuario final conozca la fuente específica utilizada en la formulación del alimento porcino para optimizar la eficiencia nutricional y el desempeño del animal. Para lograr un óptimo desempeño del crecimiento en cerdos añadiendo proteínas fermentadas de maíz en las dietas de lacta</w:t>
      </w:r>
      <w:r w:rsidR="0012565E">
        <w:rPr>
          <w:sz w:val="22"/>
        </w:rPr>
        <w:t>ción</w:t>
      </w:r>
      <w:r w:rsidRPr="005C4AC3">
        <w:rPr>
          <w:sz w:val="22"/>
        </w:rPr>
        <w:t>, se deben calcular y ajustar las concentraciones de Thr, Trp, Val e Ile con relación al contenido de lisina mediante el uso de aminoácidos cristalinos.</w:t>
      </w:r>
    </w:p>
    <w:p w14:paraId="5D39C32B" w14:textId="625EC35C" w:rsidR="00863DB4" w:rsidRPr="00FD4A1B" w:rsidRDefault="00863DB4" w:rsidP="00382B78">
      <w:pPr>
        <w:spacing w:line="264" w:lineRule="auto"/>
        <w:jc w:val="both"/>
        <w:rPr>
          <w:rFonts w:cs="Arial"/>
          <w:sz w:val="22"/>
          <w:szCs w:val="22"/>
        </w:rPr>
      </w:pPr>
    </w:p>
    <w:p w14:paraId="0C012D07" w14:textId="77777777" w:rsidR="00205310" w:rsidRDefault="00205310" w:rsidP="007203D2">
      <w:pPr>
        <w:pStyle w:val="Ttulo1"/>
        <w:spacing w:before="0" w:after="0" w:line="264" w:lineRule="auto"/>
        <w:rPr>
          <w:bCs w:val="0"/>
        </w:rPr>
      </w:pPr>
      <w:r>
        <w:t xml:space="preserve">Bibliografía </w:t>
      </w:r>
    </w:p>
    <w:p w14:paraId="24836EE4" w14:textId="77777777" w:rsidR="00501A23" w:rsidRPr="00FD4A1B" w:rsidRDefault="00501A23" w:rsidP="00382B78">
      <w:pPr>
        <w:spacing w:line="264" w:lineRule="auto"/>
        <w:ind w:left="720" w:hanging="720"/>
        <w:jc w:val="both"/>
        <w:rPr>
          <w:sz w:val="22"/>
          <w:szCs w:val="22"/>
        </w:rPr>
      </w:pPr>
    </w:p>
    <w:p w14:paraId="05743DC8" w14:textId="3DAD37B6" w:rsidR="00501A23" w:rsidRPr="007B2FC6" w:rsidRDefault="00501A23" w:rsidP="00382B78">
      <w:pPr>
        <w:spacing w:line="264" w:lineRule="auto"/>
        <w:ind w:left="720" w:hanging="720"/>
        <w:jc w:val="both"/>
        <w:rPr>
          <w:sz w:val="22"/>
          <w:szCs w:val="22"/>
          <w:lang w:val="en-US"/>
        </w:rPr>
      </w:pPr>
      <w:r>
        <w:rPr>
          <w:sz w:val="22"/>
        </w:rPr>
        <w:t xml:space="preserve">Acosta, J.P., C.D. Espinosa, N.W. </w:t>
      </w:r>
      <w:proofErr w:type="spellStart"/>
      <w:r>
        <w:rPr>
          <w:sz w:val="22"/>
        </w:rPr>
        <w:t>Jaworski</w:t>
      </w:r>
      <w:proofErr w:type="spellEnd"/>
      <w:r>
        <w:rPr>
          <w:sz w:val="22"/>
        </w:rPr>
        <w:t xml:space="preserve">, and H.H. Stein. </w:t>
      </w:r>
      <w:r w:rsidRPr="00D21BFD">
        <w:rPr>
          <w:sz w:val="22"/>
          <w:lang w:val="en-US"/>
        </w:rPr>
        <w:t xml:space="preserve">2021. Corn protein has greater concentrations of digestible amino acids and energy than low-oil corn distillers dried grains with </w:t>
      </w:r>
      <w:proofErr w:type="spellStart"/>
      <w:r w:rsidRPr="00D21BFD">
        <w:rPr>
          <w:sz w:val="22"/>
          <w:lang w:val="en-US"/>
        </w:rPr>
        <w:t>solubles</w:t>
      </w:r>
      <w:proofErr w:type="spellEnd"/>
      <w:r w:rsidRPr="00D21BFD">
        <w:rPr>
          <w:sz w:val="22"/>
          <w:lang w:val="en-US"/>
        </w:rPr>
        <w:t xml:space="preserve"> when fed to pigs but does not affect the growth performance of weanling pigs. </w:t>
      </w:r>
      <w:r w:rsidRPr="007B2FC6">
        <w:rPr>
          <w:sz w:val="22"/>
          <w:lang w:val="en-US"/>
        </w:rPr>
        <w:t>J. Anim. Sci. 99:1-12. doi:10.1093/</w:t>
      </w:r>
      <w:proofErr w:type="spellStart"/>
      <w:r w:rsidRPr="007B2FC6">
        <w:rPr>
          <w:sz w:val="22"/>
          <w:lang w:val="en-US"/>
        </w:rPr>
        <w:t>jas</w:t>
      </w:r>
      <w:proofErr w:type="spellEnd"/>
      <w:r w:rsidRPr="007B2FC6">
        <w:rPr>
          <w:sz w:val="22"/>
          <w:lang w:val="en-US"/>
        </w:rPr>
        <w:t>/skab175</w:t>
      </w:r>
    </w:p>
    <w:p w14:paraId="2429284E" w14:textId="427EC5A5" w:rsidR="001E155E" w:rsidRPr="00D21BFD" w:rsidRDefault="00785404" w:rsidP="00382B78">
      <w:pPr>
        <w:spacing w:line="264" w:lineRule="auto"/>
        <w:ind w:left="720" w:hanging="720"/>
        <w:jc w:val="both"/>
        <w:rPr>
          <w:sz w:val="22"/>
          <w:szCs w:val="22"/>
          <w:lang w:val="en-US"/>
        </w:rPr>
      </w:pPr>
      <w:proofErr w:type="spellStart"/>
      <w:r w:rsidRPr="007B2FC6">
        <w:rPr>
          <w:sz w:val="22"/>
          <w:lang w:val="en-US"/>
        </w:rPr>
        <w:t>Cemin</w:t>
      </w:r>
      <w:proofErr w:type="spellEnd"/>
      <w:r w:rsidRPr="007B2FC6">
        <w:rPr>
          <w:sz w:val="22"/>
          <w:lang w:val="en-US"/>
        </w:rPr>
        <w:t xml:space="preserve">, H.S., M.D. </w:t>
      </w:r>
      <w:proofErr w:type="spellStart"/>
      <w:r w:rsidRPr="007B2FC6">
        <w:rPr>
          <w:sz w:val="22"/>
          <w:lang w:val="en-US"/>
        </w:rPr>
        <w:t>Tokach</w:t>
      </w:r>
      <w:proofErr w:type="spellEnd"/>
      <w:r w:rsidRPr="007B2FC6">
        <w:rPr>
          <w:sz w:val="22"/>
          <w:lang w:val="en-US"/>
        </w:rPr>
        <w:t xml:space="preserve">, J.C. Woodworth, S.S. </w:t>
      </w:r>
      <w:proofErr w:type="spellStart"/>
      <w:r w:rsidRPr="007B2FC6">
        <w:rPr>
          <w:sz w:val="22"/>
          <w:lang w:val="en-US"/>
        </w:rPr>
        <w:t>Dritz</w:t>
      </w:r>
      <w:proofErr w:type="spellEnd"/>
      <w:r w:rsidRPr="007B2FC6">
        <w:rPr>
          <w:sz w:val="22"/>
          <w:lang w:val="en-US"/>
        </w:rPr>
        <w:t xml:space="preserve">, J.M. </w:t>
      </w:r>
      <w:proofErr w:type="spellStart"/>
      <w:r w:rsidRPr="007B2FC6">
        <w:rPr>
          <w:sz w:val="22"/>
          <w:lang w:val="en-US"/>
        </w:rPr>
        <w:t>DeRouchey</w:t>
      </w:r>
      <w:proofErr w:type="spellEnd"/>
      <w:r w:rsidRPr="007B2FC6">
        <w:rPr>
          <w:sz w:val="22"/>
          <w:lang w:val="en-US"/>
        </w:rPr>
        <w:t xml:space="preserve">, and R.D. </w:t>
      </w:r>
      <w:proofErr w:type="spellStart"/>
      <w:r w:rsidRPr="007B2FC6">
        <w:rPr>
          <w:sz w:val="22"/>
          <w:lang w:val="en-US"/>
        </w:rPr>
        <w:t>Goodband</w:t>
      </w:r>
      <w:proofErr w:type="spellEnd"/>
      <w:r w:rsidRPr="007B2FC6">
        <w:rPr>
          <w:sz w:val="22"/>
          <w:lang w:val="en-US"/>
        </w:rPr>
        <w:t xml:space="preserve">. </w:t>
      </w:r>
      <w:r w:rsidRPr="00D21BFD">
        <w:rPr>
          <w:sz w:val="22"/>
          <w:lang w:val="en-US"/>
        </w:rPr>
        <w:t>2019. Branched-chain amino acid interactions in growing pig diets. Transl. Anim. Sci. 3:1246-1253. doi:10.1093/</w:t>
      </w:r>
      <w:proofErr w:type="spellStart"/>
      <w:r w:rsidRPr="00D21BFD">
        <w:rPr>
          <w:sz w:val="22"/>
          <w:lang w:val="en-US"/>
        </w:rPr>
        <w:t>tas</w:t>
      </w:r>
      <w:proofErr w:type="spellEnd"/>
      <w:r w:rsidRPr="00D21BFD">
        <w:rPr>
          <w:sz w:val="22"/>
          <w:lang w:val="en-US"/>
        </w:rPr>
        <w:t>/txz087</w:t>
      </w:r>
    </w:p>
    <w:p w14:paraId="36E79596" w14:textId="6451258F" w:rsidR="00501A23" w:rsidRPr="00D21BFD" w:rsidRDefault="00501A23" w:rsidP="00382B78">
      <w:pPr>
        <w:spacing w:line="264" w:lineRule="auto"/>
        <w:ind w:left="720" w:hanging="720"/>
        <w:jc w:val="both"/>
        <w:rPr>
          <w:sz w:val="22"/>
          <w:szCs w:val="22"/>
          <w:lang w:val="en-US"/>
        </w:rPr>
      </w:pPr>
      <w:r w:rsidRPr="00D21BFD">
        <w:rPr>
          <w:sz w:val="22"/>
          <w:lang w:val="en-US"/>
        </w:rPr>
        <w:t xml:space="preserve">Cristobal, M., J.P. Acosta, S.A. Lee, and H.H. Stein. 2020. A new source of high-protein distillers dried grains with </w:t>
      </w:r>
      <w:proofErr w:type="spellStart"/>
      <w:r w:rsidRPr="00D21BFD">
        <w:rPr>
          <w:sz w:val="22"/>
          <w:lang w:val="en-US"/>
        </w:rPr>
        <w:t>solubles</w:t>
      </w:r>
      <w:proofErr w:type="spellEnd"/>
      <w:r w:rsidRPr="00D21BFD">
        <w:rPr>
          <w:sz w:val="22"/>
          <w:lang w:val="en-US"/>
        </w:rPr>
        <w:t xml:space="preserve"> (DDGS) has greater digestibility of amino acids and energy, but less digestibility of phosphorus, than de-oiled DDGS when fed to growing pigs. J. Anim. Sci. 98:1-9. doi:10.1093/</w:t>
      </w:r>
      <w:proofErr w:type="spellStart"/>
      <w:r w:rsidRPr="00D21BFD">
        <w:rPr>
          <w:sz w:val="22"/>
          <w:lang w:val="en-US"/>
        </w:rPr>
        <w:t>jas</w:t>
      </w:r>
      <w:proofErr w:type="spellEnd"/>
      <w:r w:rsidRPr="00D21BFD">
        <w:rPr>
          <w:sz w:val="22"/>
          <w:lang w:val="en-US"/>
        </w:rPr>
        <w:t>/skaa200</w:t>
      </w:r>
    </w:p>
    <w:p w14:paraId="1CA74B36" w14:textId="51555895" w:rsidR="00CC356A" w:rsidRPr="00D21BFD" w:rsidRDefault="00CC356A" w:rsidP="00382B78">
      <w:pPr>
        <w:spacing w:line="264" w:lineRule="auto"/>
        <w:ind w:left="720" w:hanging="720"/>
        <w:jc w:val="both"/>
        <w:rPr>
          <w:sz w:val="22"/>
          <w:szCs w:val="22"/>
          <w:lang w:val="en-US"/>
        </w:rPr>
      </w:pPr>
      <w:r w:rsidRPr="00D21BFD">
        <w:rPr>
          <w:sz w:val="22"/>
          <w:lang w:val="en-US"/>
        </w:rPr>
        <w:t xml:space="preserve">Harris, R.A., M. Joshi, and N.H. </w:t>
      </w:r>
      <w:proofErr w:type="spellStart"/>
      <w:r w:rsidRPr="00D21BFD">
        <w:rPr>
          <w:sz w:val="22"/>
          <w:lang w:val="en-US"/>
        </w:rPr>
        <w:t>Jeoung</w:t>
      </w:r>
      <w:proofErr w:type="spellEnd"/>
      <w:r w:rsidRPr="00D21BFD">
        <w:rPr>
          <w:sz w:val="22"/>
          <w:lang w:val="en-US"/>
        </w:rPr>
        <w:t xml:space="preserve">. 2004. Mechanisms responsible for regulation of branched-chain amino acid catabolism. </w:t>
      </w:r>
      <w:proofErr w:type="spellStart"/>
      <w:r w:rsidRPr="00D21BFD">
        <w:rPr>
          <w:sz w:val="22"/>
          <w:lang w:val="en-US"/>
        </w:rPr>
        <w:t>Biochem</w:t>
      </w:r>
      <w:proofErr w:type="spellEnd"/>
      <w:r w:rsidRPr="00D21BFD">
        <w:rPr>
          <w:sz w:val="22"/>
          <w:lang w:val="en-US"/>
        </w:rPr>
        <w:t xml:space="preserve">. Res. </w:t>
      </w:r>
      <w:proofErr w:type="spellStart"/>
      <w:r w:rsidRPr="00D21BFD">
        <w:rPr>
          <w:sz w:val="22"/>
          <w:lang w:val="en-US"/>
        </w:rPr>
        <w:t>Commun</w:t>
      </w:r>
      <w:proofErr w:type="spellEnd"/>
      <w:r w:rsidRPr="00D21BFD">
        <w:rPr>
          <w:sz w:val="22"/>
          <w:lang w:val="en-US"/>
        </w:rPr>
        <w:t>. 313:391-396. doi:10.1016/j.bbrc.2003.11.007</w:t>
      </w:r>
    </w:p>
    <w:p w14:paraId="77AADCE4" w14:textId="34739A59" w:rsidR="00770CFE" w:rsidRPr="00D21BFD" w:rsidRDefault="00770CFE" w:rsidP="00382B78">
      <w:pPr>
        <w:spacing w:line="264" w:lineRule="auto"/>
        <w:ind w:left="720" w:hanging="720"/>
        <w:jc w:val="both"/>
        <w:rPr>
          <w:sz w:val="22"/>
          <w:szCs w:val="22"/>
          <w:lang w:val="en-US"/>
        </w:rPr>
      </w:pPr>
      <w:r w:rsidRPr="00D21BFD">
        <w:rPr>
          <w:sz w:val="22"/>
          <w:lang w:val="en-US"/>
        </w:rPr>
        <w:t xml:space="preserve">Kwon, W.B., K. Touchette, A. </w:t>
      </w:r>
      <w:proofErr w:type="spellStart"/>
      <w:r w:rsidRPr="00D21BFD">
        <w:rPr>
          <w:sz w:val="22"/>
          <w:lang w:val="en-US"/>
        </w:rPr>
        <w:t>Simongiovanni</w:t>
      </w:r>
      <w:proofErr w:type="spellEnd"/>
      <w:r w:rsidRPr="00D21BFD">
        <w:rPr>
          <w:sz w:val="22"/>
          <w:lang w:val="en-US"/>
        </w:rPr>
        <w:t xml:space="preserve">, K. </w:t>
      </w:r>
      <w:proofErr w:type="spellStart"/>
      <w:r w:rsidRPr="00D21BFD">
        <w:rPr>
          <w:sz w:val="22"/>
          <w:lang w:val="en-US"/>
        </w:rPr>
        <w:t>Syriopoulos</w:t>
      </w:r>
      <w:proofErr w:type="spellEnd"/>
      <w:r w:rsidRPr="00D21BFD">
        <w:rPr>
          <w:sz w:val="22"/>
          <w:lang w:val="en-US"/>
        </w:rPr>
        <w:t>, A. Wessels, and H.H. Stein. 2019. Excess dietary leucine in diets for growing pigs reduces growth performance, biological value of protein, protein retention, and serotonin synthesis. J. Anim. Sci. 97:4282-4292. doi:10.1093/</w:t>
      </w:r>
      <w:proofErr w:type="spellStart"/>
      <w:r w:rsidRPr="00D21BFD">
        <w:rPr>
          <w:sz w:val="22"/>
          <w:lang w:val="en-US"/>
        </w:rPr>
        <w:t>jas</w:t>
      </w:r>
      <w:proofErr w:type="spellEnd"/>
      <w:r w:rsidRPr="00D21BFD">
        <w:rPr>
          <w:sz w:val="22"/>
          <w:lang w:val="en-US"/>
        </w:rPr>
        <w:t>/skz259</w:t>
      </w:r>
    </w:p>
    <w:p w14:paraId="0EA7FD4C" w14:textId="70E91BC0" w:rsidR="005E63AB" w:rsidRPr="00D21BFD" w:rsidRDefault="005E63AB" w:rsidP="00382B78">
      <w:pPr>
        <w:spacing w:line="264" w:lineRule="auto"/>
        <w:ind w:left="720" w:hanging="720"/>
        <w:jc w:val="both"/>
        <w:rPr>
          <w:sz w:val="22"/>
          <w:szCs w:val="22"/>
          <w:lang w:val="en-US"/>
        </w:rPr>
      </w:pPr>
      <w:r w:rsidRPr="00D21BFD">
        <w:rPr>
          <w:sz w:val="22"/>
          <w:lang w:val="en-US"/>
        </w:rPr>
        <w:t xml:space="preserve">Martindale, A., M. </w:t>
      </w:r>
      <w:proofErr w:type="spellStart"/>
      <w:r w:rsidRPr="00D21BFD">
        <w:rPr>
          <w:sz w:val="22"/>
          <w:lang w:val="en-US"/>
        </w:rPr>
        <w:t>Trenhaile-Grannemann</w:t>
      </w:r>
      <w:proofErr w:type="spellEnd"/>
      <w:r w:rsidRPr="00D21BFD">
        <w:rPr>
          <w:sz w:val="22"/>
          <w:lang w:val="en-US"/>
        </w:rPr>
        <w:t xml:space="preserve">, S. Barnett, P. Miller, and T. </w:t>
      </w:r>
      <w:proofErr w:type="spellStart"/>
      <w:r w:rsidRPr="00D21BFD">
        <w:rPr>
          <w:sz w:val="22"/>
          <w:lang w:val="en-US"/>
        </w:rPr>
        <w:t>Burkey</w:t>
      </w:r>
      <w:proofErr w:type="spellEnd"/>
      <w:r w:rsidRPr="00D21BFD">
        <w:rPr>
          <w:sz w:val="22"/>
          <w:lang w:val="en-US"/>
        </w:rPr>
        <w:t>. 2018. Growth performance of weaned pigs fed a high-protein corn co-product. J. Anim. Sci. 96(Suppl. S3):295.</w:t>
      </w:r>
    </w:p>
    <w:p w14:paraId="1D84F9D4" w14:textId="3FF6D427" w:rsidR="00CC356A" w:rsidRPr="00D21BFD" w:rsidRDefault="00CC356A" w:rsidP="00382B78">
      <w:pPr>
        <w:spacing w:line="264" w:lineRule="auto"/>
        <w:ind w:left="720" w:hanging="720"/>
        <w:jc w:val="both"/>
        <w:rPr>
          <w:rFonts w:cs="Arial"/>
          <w:noProof/>
          <w:sz w:val="22"/>
          <w:szCs w:val="22"/>
          <w:lang w:val="en-US"/>
        </w:rPr>
      </w:pPr>
      <w:r w:rsidRPr="00D21BFD">
        <w:rPr>
          <w:sz w:val="22"/>
          <w:lang w:val="en-US"/>
        </w:rPr>
        <w:t xml:space="preserve">Mathai, J.K., J.K. Htoo, J.E. Thomson, K.J. Touchette, and H.H. Stein. 2016. Effects of dietary fiber on the ideal standardized ileal digestible </w:t>
      </w:r>
      <w:proofErr w:type="spellStart"/>
      <w:r w:rsidRPr="00D21BFD">
        <w:rPr>
          <w:sz w:val="22"/>
          <w:lang w:val="en-US"/>
        </w:rPr>
        <w:t>thronine:lysine</w:t>
      </w:r>
      <w:proofErr w:type="spellEnd"/>
      <w:r w:rsidRPr="00D21BFD">
        <w:rPr>
          <w:sz w:val="22"/>
          <w:lang w:val="en-US"/>
        </w:rPr>
        <w:t xml:space="preserve"> ratio for </w:t>
      </w:r>
      <w:proofErr w:type="gramStart"/>
      <w:r w:rsidRPr="00D21BFD">
        <w:rPr>
          <w:sz w:val="22"/>
          <w:lang w:val="en-US"/>
        </w:rPr>
        <w:t>twenty-five to fifty kilogram</w:t>
      </w:r>
      <w:proofErr w:type="gramEnd"/>
      <w:r w:rsidRPr="00D21BFD">
        <w:rPr>
          <w:sz w:val="22"/>
          <w:lang w:val="en-US"/>
        </w:rPr>
        <w:t xml:space="preserve"> growing pigs. J. Anim. Sci. 94:4217-4230. doi:10.2527/jas.2016-0680</w:t>
      </w:r>
    </w:p>
    <w:p w14:paraId="4D3D0E5A" w14:textId="77777777" w:rsidR="008C00C5" w:rsidRPr="00D21BFD" w:rsidRDefault="008C00C5" w:rsidP="008C00C5">
      <w:pPr>
        <w:spacing w:line="264" w:lineRule="auto"/>
        <w:ind w:left="720" w:hanging="720"/>
        <w:jc w:val="both"/>
        <w:rPr>
          <w:rFonts w:cs="Arial"/>
          <w:sz w:val="22"/>
          <w:szCs w:val="22"/>
          <w:lang w:val="en-US"/>
        </w:rPr>
      </w:pPr>
      <w:r w:rsidRPr="00D21BFD">
        <w:rPr>
          <w:sz w:val="22"/>
          <w:lang w:val="en-US"/>
        </w:rPr>
        <w:t>NRC. 2012. Nutrient Requirements of Swine, 11</w:t>
      </w:r>
      <w:r w:rsidRPr="00D21BFD">
        <w:rPr>
          <w:sz w:val="22"/>
          <w:vertAlign w:val="superscript"/>
          <w:lang w:val="en-US"/>
        </w:rPr>
        <w:t>th</w:t>
      </w:r>
      <w:r w:rsidRPr="00D21BFD">
        <w:rPr>
          <w:sz w:val="22"/>
          <w:lang w:val="en-US"/>
        </w:rPr>
        <w:t xml:space="preserve"> rev. Natl. Acad. Press, Washington, D.C.</w:t>
      </w:r>
    </w:p>
    <w:p w14:paraId="2BAC58E3" w14:textId="77777777" w:rsidR="00E16F04" w:rsidRPr="00D21BFD" w:rsidRDefault="00E16F04" w:rsidP="00E16F04">
      <w:pPr>
        <w:spacing w:line="264" w:lineRule="auto"/>
        <w:ind w:left="720" w:hanging="720"/>
        <w:jc w:val="both"/>
        <w:rPr>
          <w:rStyle w:val="Hipervnculo"/>
          <w:color w:val="auto"/>
          <w:sz w:val="22"/>
          <w:szCs w:val="22"/>
          <w:u w:val="none"/>
          <w:lang w:val="en-US"/>
        </w:rPr>
      </w:pPr>
      <w:bookmarkStart w:id="4" w:name="_Hlk94887784"/>
      <w:r w:rsidRPr="00D21BFD">
        <w:rPr>
          <w:sz w:val="22"/>
          <w:lang w:val="en-US"/>
        </w:rPr>
        <w:t xml:space="preserve">Reis, C.E.R., Q. He, P.E. </w:t>
      </w:r>
      <w:proofErr w:type="spellStart"/>
      <w:r w:rsidRPr="00D21BFD">
        <w:rPr>
          <w:sz w:val="22"/>
          <w:lang w:val="en-US"/>
        </w:rPr>
        <w:t>Urriola</w:t>
      </w:r>
      <w:proofErr w:type="spellEnd"/>
      <w:r w:rsidRPr="00D21BFD">
        <w:rPr>
          <w:sz w:val="22"/>
          <w:lang w:val="en-US"/>
        </w:rPr>
        <w:t xml:space="preserve">, G.C. </w:t>
      </w:r>
      <w:proofErr w:type="spellStart"/>
      <w:r w:rsidRPr="00D21BFD">
        <w:rPr>
          <w:sz w:val="22"/>
          <w:lang w:val="en-US"/>
        </w:rPr>
        <w:t>Shurson</w:t>
      </w:r>
      <w:proofErr w:type="spellEnd"/>
      <w:r w:rsidRPr="00D21BFD">
        <w:rPr>
          <w:sz w:val="22"/>
          <w:lang w:val="en-US"/>
        </w:rPr>
        <w:t xml:space="preserve">, and B. Hu. 2018. Effects of modified processes in dry-grind ethanol production on phosphorus distribution in coproducts. Ind. Eng. Chem. Res. 57:14861-14869. </w:t>
      </w:r>
      <w:hyperlink r:id="rId10" w:history="1">
        <w:r w:rsidRPr="00D21BFD">
          <w:rPr>
            <w:rStyle w:val="Hipervnculo"/>
            <w:sz w:val="22"/>
            <w:lang w:val="en-US"/>
          </w:rPr>
          <w:t>https://doi.org/10.1021/acs.iecr.8b02700</w:t>
        </w:r>
      </w:hyperlink>
    </w:p>
    <w:bookmarkEnd w:id="4"/>
    <w:p w14:paraId="31EBE7B2" w14:textId="3F280BF4" w:rsidR="003A6D5C" w:rsidRPr="00D21BFD" w:rsidRDefault="003A6D5C" w:rsidP="00382B78">
      <w:pPr>
        <w:spacing w:line="264" w:lineRule="auto"/>
        <w:ind w:left="720" w:hanging="720"/>
        <w:jc w:val="both"/>
        <w:rPr>
          <w:sz w:val="22"/>
          <w:szCs w:val="22"/>
          <w:lang w:val="en-US"/>
        </w:rPr>
      </w:pPr>
      <w:proofErr w:type="spellStart"/>
      <w:r w:rsidRPr="00D21BFD">
        <w:rPr>
          <w:sz w:val="22"/>
          <w:lang w:val="en-US"/>
        </w:rPr>
        <w:lastRenderedPageBreak/>
        <w:t>Shurson</w:t>
      </w:r>
      <w:proofErr w:type="spellEnd"/>
      <w:r w:rsidRPr="00D21BFD">
        <w:rPr>
          <w:sz w:val="22"/>
          <w:lang w:val="en-US"/>
        </w:rPr>
        <w:t xml:space="preserve">, G.C. 2018. Yeast and yeast derivatives in feed additives and ingredients: Sources, characteristics, animal responses, and quantification methods. Anim. Feed Sci. Technol. 235:60-76. </w:t>
      </w:r>
      <w:hyperlink r:id="rId11" w:history="1">
        <w:r w:rsidRPr="00D21BFD">
          <w:rPr>
            <w:rStyle w:val="Hipervnculo"/>
            <w:sz w:val="22"/>
            <w:lang w:val="en-US"/>
          </w:rPr>
          <w:t>https://doi.org/10.1016/j.anifeedsci.2017.11.010</w:t>
        </w:r>
      </w:hyperlink>
    </w:p>
    <w:p w14:paraId="245E32CF" w14:textId="77777777" w:rsidR="008C00C5" w:rsidRPr="00D21BFD" w:rsidRDefault="008C00C5" w:rsidP="008C00C5">
      <w:pPr>
        <w:spacing w:line="264" w:lineRule="auto"/>
        <w:ind w:left="720" w:hanging="720"/>
        <w:contextualSpacing/>
        <w:jc w:val="both"/>
        <w:rPr>
          <w:rFonts w:cs="Arial"/>
          <w:sz w:val="22"/>
          <w:szCs w:val="22"/>
          <w:lang w:val="en-US"/>
        </w:rPr>
      </w:pPr>
      <w:r w:rsidRPr="00D21BFD">
        <w:rPr>
          <w:sz w:val="22"/>
          <w:lang w:val="en-US"/>
        </w:rPr>
        <w:t xml:space="preserve">Yang, Z., A. </w:t>
      </w:r>
      <w:proofErr w:type="spellStart"/>
      <w:r w:rsidRPr="00D21BFD">
        <w:rPr>
          <w:sz w:val="22"/>
          <w:lang w:val="en-US"/>
        </w:rPr>
        <w:t>Palowski</w:t>
      </w:r>
      <w:proofErr w:type="spellEnd"/>
      <w:r w:rsidRPr="00D21BFD">
        <w:rPr>
          <w:sz w:val="22"/>
          <w:lang w:val="en-US"/>
        </w:rPr>
        <w:t xml:space="preserve">, J.-C. Jang, P.E. </w:t>
      </w:r>
      <w:proofErr w:type="spellStart"/>
      <w:r w:rsidRPr="00D21BFD">
        <w:rPr>
          <w:sz w:val="22"/>
          <w:lang w:val="en-US"/>
        </w:rPr>
        <w:t>Urriola</w:t>
      </w:r>
      <w:proofErr w:type="spellEnd"/>
      <w:r w:rsidRPr="00D21BFD">
        <w:rPr>
          <w:sz w:val="22"/>
          <w:lang w:val="en-US"/>
        </w:rPr>
        <w:t xml:space="preserve">, and G.C. </w:t>
      </w:r>
      <w:proofErr w:type="spellStart"/>
      <w:r w:rsidRPr="00D21BFD">
        <w:rPr>
          <w:sz w:val="22"/>
          <w:lang w:val="en-US"/>
        </w:rPr>
        <w:t>Shurson</w:t>
      </w:r>
      <w:proofErr w:type="spellEnd"/>
      <w:r w:rsidRPr="00D21BFD">
        <w:rPr>
          <w:sz w:val="22"/>
          <w:lang w:val="en-US"/>
        </w:rPr>
        <w:t xml:space="preserve">. 2021. Determination, comparison, and prediction of digestible energy, metabolizable energy, and standardized ileal digestibility of amino acids in novel maize co-products and conventional dried distillers grains with </w:t>
      </w:r>
      <w:proofErr w:type="spellStart"/>
      <w:r w:rsidRPr="00D21BFD">
        <w:rPr>
          <w:sz w:val="22"/>
          <w:lang w:val="en-US"/>
        </w:rPr>
        <w:t>solubles</w:t>
      </w:r>
      <w:proofErr w:type="spellEnd"/>
      <w:r w:rsidRPr="00D21BFD">
        <w:rPr>
          <w:sz w:val="22"/>
          <w:lang w:val="en-US"/>
        </w:rPr>
        <w:t xml:space="preserve"> for swine. Anim. Feed Sci. Technol. 282:115149. </w:t>
      </w:r>
      <w:hyperlink r:id="rId12" w:history="1">
        <w:r w:rsidRPr="00D21BFD">
          <w:rPr>
            <w:rStyle w:val="Hipervnculo"/>
            <w:sz w:val="22"/>
            <w:lang w:val="en-US"/>
          </w:rPr>
          <w:t>https://doi.org/10.1016/j.anifeedsci.2021.115149</w:t>
        </w:r>
      </w:hyperlink>
    </w:p>
    <w:p w14:paraId="6D481840" w14:textId="7B35C06B" w:rsidR="00366798" w:rsidRPr="00D21BFD" w:rsidRDefault="00CC356A" w:rsidP="00382B78">
      <w:pPr>
        <w:spacing w:line="264" w:lineRule="auto"/>
        <w:ind w:left="720" w:hanging="720"/>
        <w:contextualSpacing/>
        <w:jc w:val="both"/>
        <w:rPr>
          <w:sz w:val="22"/>
          <w:szCs w:val="22"/>
          <w:lang w:val="en-US"/>
        </w:rPr>
      </w:pPr>
      <w:r w:rsidRPr="00D21BFD">
        <w:rPr>
          <w:sz w:val="22"/>
          <w:lang w:val="en-US"/>
        </w:rPr>
        <w:t xml:space="preserve">Yang, Z., P.E. </w:t>
      </w:r>
      <w:proofErr w:type="spellStart"/>
      <w:r w:rsidRPr="00D21BFD">
        <w:rPr>
          <w:sz w:val="22"/>
          <w:lang w:val="en-US"/>
        </w:rPr>
        <w:t>Urriola</w:t>
      </w:r>
      <w:proofErr w:type="spellEnd"/>
      <w:r w:rsidRPr="00D21BFD">
        <w:rPr>
          <w:sz w:val="22"/>
          <w:lang w:val="en-US"/>
        </w:rPr>
        <w:t xml:space="preserve">, A.M. </w:t>
      </w:r>
      <w:proofErr w:type="spellStart"/>
      <w:r w:rsidRPr="00D21BFD">
        <w:rPr>
          <w:sz w:val="22"/>
          <w:lang w:val="en-US"/>
        </w:rPr>
        <w:t>Hilbrands</w:t>
      </w:r>
      <w:proofErr w:type="spellEnd"/>
      <w:r w:rsidRPr="00D21BFD">
        <w:rPr>
          <w:sz w:val="22"/>
          <w:lang w:val="en-US"/>
        </w:rPr>
        <w:t xml:space="preserve">, L.J. Johnston, and G.C. </w:t>
      </w:r>
      <w:proofErr w:type="spellStart"/>
      <w:r w:rsidRPr="00D21BFD">
        <w:rPr>
          <w:sz w:val="22"/>
          <w:lang w:val="en-US"/>
        </w:rPr>
        <w:t>Shurson</w:t>
      </w:r>
      <w:proofErr w:type="spellEnd"/>
      <w:r w:rsidRPr="00D21BFD">
        <w:rPr>
          <w:sz w:val="22"/>
          <w:lang w:val="en-US"/>
        </w:rPr>
        <w:t xml:space="preserve">. 2019. Growth performance of nursery pigs fed diets containing increasing levels of a novel high-protein corn distillers dried grains with </w:t>
      </w:r>
      <w:proofErr w:type="spellStart"/>
      <w:r w:rsidRPr="00D21BFD">
        <w:rPr>
          <w:sz w:val="22"/>
          <w:lang w:val="en-US"/>
        </w:rPr>
        <w:t>solubles</w:t>
      </w:r>
      <w:proofErr w:type="spellEnd"/>
      <w:r w:rsidRPr="00D21BFD">
        <w:rPr>
          <w:sz w:val="22"/>
          <w:lang w:val="en-US"/>
        </w:rPr>
        <w:t>. Transl. Anim. Sci. 3:350-358. Doi:10.5713/ajas.2010.90513</w:t>
      </w:r>
    </w:p>
    <w:sectPr w:rsidR="00366798" w:rsidRPr="00D21BFD" w:rsidSect="00707EE5">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82AC" w14:textId="77777777" w:rsidR="002A39ED" w:rsidRDefault="002A39ED" w:rsidP="00CF02CB">
      <w:r>
        <w:separator/>
      </w:r>
    </w:p>
  </w:endnote>
  <w:endnote w:type="continuationSeparator" w:id="0">
    <w:p w14:paraId="264933A0" w14:textId="77777777" w:rsidR="002A39ED" w:rsidRDefault="002A39ED"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8B7B" w14:textId="77777777" w:rsidR="002A39ED" w:rsidRDefault="002A39ED" w:rsidP="00CF02CB">
      <w:r>
        <w:separator/>
      </w:r>
    </w:p>
  </w:footnote>
  <w:footnote w:type="continuationSeparator" w:id="0">
    <w:p w14:paraId="45AE7C03" w14:textId="77777777" w:rsidR="002A39ED" w:rsidRDefault="002A39ED"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21CB" w14:textId="7DCA6D05" w:rsidR="00AB1CA6" w:rsidRPr="004B0ACB" w:rsidRDefault="00AB1CA6"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 xml:space="preserve">Capítulo 1. Características nutricionales de los coproductos de proteínas fermentadas de maíz </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Pr>
        <w:rFonts w:ascii="Arial" w:hAnsi="Arial" w:cs="Arial"/>
        <w:sz w:val="18"/>
      </w:rPr>
      <w:t>44</w:t>
    </w:r>
    <w:r w:rsidRPr="004B0ACB">
      <w:rPr>
        <w:rFonts w:ascii="Arial" w:hAnsi="Arial" w:cs="Arial"/>
        <w:sz w:val="18"/>
      </w:rPr>
      <w:fldChar w:fldCharType="end"/>
    </w:r>
  </w:p>
  <w:p w14:paraId="47C95804" w14:textId="77777777" w:rsidR="00AB1CA6" w:rsidRDefault="00AB1C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F40" w14:textId="77F00F39" w:rsidR="00AB1CA6" w:rsidRPr="004B0ACB" w:rsidRDefault="00AB1CA6"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Capítulo 4. Aplicación de los coproductos de proteína fermentada de maíz en la alimentación porcina</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Pr>
        <w:rFonts w:ascii="Arial" w:hAnsi="Arial" w:cs="Arial"/>
        <w:sz w:val="18"/>
      </w:rPr>
      <w:t>1</w:t>
    </w:r>
    <w:r w:rsidRPr="004B0ACB">
      <w:rPr>
        <w:rFonts w:ascii="Arial" w:hAnsi="Arial" w:cs="Arial"/>
        <w:sz w:val="18"/>
      </w:rPr>
      <w:fldChar w:fldCharType="end"/>
    </w:r>
  </w:p>
  <w:p w14:paraId="004ABC6A" w14:textId="77777777" w:rsidR="00AB1CA6" w:rsidRDefault="00AB1C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346F2"/>
    <w:rsid w:val="000367E3"/>
    <w:rsid w:val="00042CD5"/>
    <w:rsid w:val="00046AB9"/>
    <w:rsid w:val="00050C6C"/>
    <w:rsid w:val="00055776"/>
    <w:rsid w:val="00066985"/>
    <w:rsid w:val="000737A0"/>
    <w:rsid w:val="000910EF"/>
    <w:rsid w:val="000947AF"/>
    <w:rsid w:val="000A16F5"/>
    <w:rsid w:val="000B2D77"/>
    <w:rsid w:val="000B3D28"/>
    <w:rsid w:val="000C187E"/>
    <w:rsid w:val="000C3548"/>
    <w:rsid w:val="000C524B"/>
    <w:rsid w:val="000D2D59"/>
    <w:rsid w:val="000D3A66"/>
    <w:rsid w:val="000E1BD2"/>
    <w:rsid w:val="000E37E8"/>
    <w:rsid w:val="000E397B"/>
    <w:rsid w:val="000E6A76"/>
    <w:rsid w:val="00104FD1"/>
    <w:rsid w:val="001219B0"/>
    <w:rsid w:val="001255AF"/>
    <w:rsid w:val="0012565E"/>
    <w:rsid w:val="00127052"/>
    <w:rsid w:val="00140700"/>
    <w:rsid w:val="001409F4"/>
    <w:rsid w:val="00183859"/>
    <w:rsid w:val="00192D16"/>
    <w:rsid w:val="00192DD6"/>
    <w:rsid w:val="001A59AA"/>
    <w:rsid w:val="001A6C70"/>
    <w:rsid w:val="001B3D55"/>
    <w:rsid w:val="001C0B55"/>
    <w:rsid w:val="001D05A5"/>
    <w:rsid w:val="001E155E"/>
    <w:rsid w:val="001F18B2"/>
    <w:rsid w:val="001F3C24"/>
    <w:rsid w:val="001F3DC2"/>
    <w:rsid w:val="00205310"/>
    <w:rsid w:val="002071D6"/>
    <w:rsid w:val="0022474C"/>
    <w:rsid w:val="00232FD1"/>
    <w:rsid w:val="002612E7"/>
    <w:rsid w:val="0026305C"/>
    <w:rsid w:val="00263874"/>
    <w:rsid w:val="00271A20"/>
    <w:rsid w:val="00276DA4"/>
    <w:rsid w:val="00282428"/>
    <w:rsid w:val="00282B25"/>
    <w:rsid w:val="0029546F"/>
    <w:rsid w:val="00297D39"/>
    <w:rsid w:val="002A39ED"/>
    <w:rsid w:val="002A48E4"/>
    <w:rsid w:val="002B42E8"/>
    <w:rsid w:val="002D3581"/>
    <w:rsid w:val="002F1100"/>
    <w:rsid w:val="003026F8"/>
    <w:rsid w:val="00304DD2"/>
    <w:rsid w:val="00333BAB"/>
    <w:rsid w:val="00335BAF"/>
    <w:rsid w:val="00340747"/>
    <w:rsid w:val="00342EE1"/>
    <w:rsid w:val="0035356B"/>
    <w:rsid w:val="0036235A"/>
    <w:rsid w:val="00366798"/>
    <w:rsid w:val="00382B78"/>
    <w:rsid w:val="0039332C"/>
    <w:rsid w:val="003A015A"/>
    <w:rsid w:val="003A6D5C"/>
    <w:rsid w:val="003B08FB"/>
    <w:rsid w:val="003B7C64"/>
    <w:rsid w:val="003D1676"/>
    <w:rsid w:val="003E2ECF"/>
    <w:rsid w:val="003F101F"/>
    <w:rsid w:val="003F648F"/>
    <w:rsid w:val="00402805"/>
    <w:rsid w:val="0041152B"/>
    <w:rsid w:val="00416918"/>
    <w:rsid w:val="00417646"/>
    <w:rsid w:val="004240E9"/>
    <w:rsid w:val="00427502"/>
    <w:rsid w:val="00470CAF"/>
    <w:rsid w:val="0047316A"/>
    <w:rsid w:val="004825A0"/>
    <w:rsid w:val="004907BD"/>
    <w:rsid w:val="00497AB4"/>
    <w:rsid w:val="004B0577"/>
    <w:rsid w:val="004B09B8"/>
    <w:rsid w:val="004E09F2"/>
    <w:rsid w:val="004E2CFA"/>
    <w:rsid w:val="00501A08"/>
    <w:rsid w:val="00501A23"/>
    <w:rsid w:val="00517EFF"/>
    <w:rsid w:val="00517FB5"/>
    <w:rsid w:val="00520DFC"/>
    <w:rsid w:val="0052616A"/>
    <w:rsid w:val="00526853"/>
    <w:rsid w:val="00535508"/>
    <w:rsid w:val="00540AC8"/>
    <w:rsid w:val="0054521F"/>
    <w:rsid w:val="00547975"/>
    <w:rsid w:val="00547DDE"/>
    <w:rsid w:val="005530E6"/>
    <w:rsid w:val="00554E9F"/>
    <w:rsid w:val="005723D1"/>
    <w:rsid w:val="00577D05"/>
    <w:rsid w:val="005814C4"/>
    <w:rsid w:val="00590632"/>
    <w:rsid w:val="0059333C"/>
    <w:rsid w:val="005A5533"/>
    <w:rsid w:val="005C226F"/>
    <w:rsid w:val="005C2343"/>
    <w:rsid w:val="005C4AC3"/>
    <w:rsid w:val="005C6485"/>
    <w:rsid w:val="005D55EB"/>
    <w:rsid w:val="005E01AA"/>
    <w:rsid w:val="005E2A87"/>
    <w:rsid w:val="005E4700"/>
    <w:rsid w:val="005E6360"/>
    <w:rsid w:val="005E63AB"/>
    <w:rsid w:val="005F3B06"/>
    <w:rsid w:val="005F4016"/>
    <w:rsid w:val="0060180D"/>
    <w:rsid w:val="00611716"/>
    <w:rsid w:val="006200BC"/>
    <w:rsid w:val="006346E9"/>
    <w:rsid w:val="00671CA9"/>
    <w:rsid w:val="00691DF2"/>
    <w:rsid w:val="00692ABD"/>
    <w:rsid w:val="006977D8"/>
    <w:rsid w:val="006A7203"/>
    <w:rsid w:val="006B40FA"/>
    <w:rsid w:val="006C1C74"/>
    <w:rsid w:val="006E7596"/>
    <w:rsid w:val="007050BF"/>
    <w:rsid w:val="00706200"/>
    <w:rsid w:val="00707EE5"/>
    <w:rsid w:val="007166F7"/>
    <w:rsid w:val="007203D2"/>
    <w:rsid w:val="00720754"/>
    <w:rsid w:val="00727484"/>
    <w:rsid w:val="007568F0"/>
    <w:rsid w:val="00760225"/>
    <w:rsid w:val="00767BE4"/>
    <w:rsid w:val="00770CFE"/>
    <w:rsid w:val="00783786"/>
    <w:rsid w:val="00784681"/>
    <w:rsid w:val="00785404"/>
    <w:rsid w:val="0079089C"/>
    <w:rsid w:val="007908B9"/>
    <w:rsid w:val="007A0FE3"/>
    <w:rsid w:val="007A4055"/>
    <w:rsid w:val="007B2FC6"/>
    <w:rsid w:val="007B7999"/>
    <w:rsid w:val="007D3142"/>
    <w:rsid w:val="007E06F2"/>
    <w:rsid w:val="007F54AF"/>
    <w:rsid w:val="00800382"/>
    <w:rsid w:val="00811982"/>
    <w:rsid w:val="0085091E"/>
    <w:rsid w:val="00855433"/>
    <w:rsid w:val="00863DB4"/>
    <w:rsid w:val="00877776"/>
    <w:rsid w:val="0089387D"/>
    <w:rsid w:val="0089626C"/>
    <w:rsid w:val="008A323C"/>
    <w:rsid w:val="008B2A92"/>
    <w:rsid w:val="008B3CEB"/>
    <w:rsid w:val="008B3FAD"/>
    <w:rsid w:val="008B59B6"/>
    <w:rsid w:val="008B68DB"/>
    <w:rsid w:val="008C00C5"/>
    <w:rsid w:val="008D3BBE"/>
    <w:rsid w:val="008E1F89"/>
    <w:rsid w:val="008E727B"/>
    <w:rsid w:val="008F0729"/>
    <w:rsid w:val="00907BD8"/>
    <w:rsid w:val="00915266"/>
    <w:rsid w:val="00922876"/>
    <w:rsid w:val="00926B40"/>
    <w:rsid w:val="0094570A"/>
    <w:rsid w:val="0094615C"/>
    <w:rsid w:val="00956C50"/>
    <w:rsid w:val="009725AD"/>
    <w:rsid w:val="00977424"/>
    <w:rsid w:val="00982F50"/>
    <w:rsid w:val="00993B64"/>
    <w:rsid w:val="009A1264"/>
    <w:rsid w:val="009A2709"/>
    <w:rsid w:val="009A6704"/>
    <w:rsid w:val="009A7484"/>
    <w:rsid w:val="009B037E"/>
    <w:rsid w:val="009B26A3"/>
    <w:rsid w:val="009B4C6D"/>
    <w:rsid w:val="009C30E1"/>
    <w:rsid w:val="009C6CF7"/>
    <w:rsid w:val="009D1E74"/>
    <w:rsid w:val="009D2CC7"/>
    <w:rsid w:val="009F54DB"/>
    <w:rsid w:val="00A00A2B"/>
    <w:rsid w:val="00A00C17"/>
    <w:rsid w:val="00A164F8"/>
    <w:rsid w:val="00A2342D"/>
    <w:rsid w:val="00A42704"/>
    <w:rsid w:val="00A60F57"/>
    <w:rsid w:val="00A6780C"/>
    <w:rsid w:val="00A77BC7"/>
    <w:rsid w:val="00A87FAE"/>
    <w:rsid w:val="00A90FE8"/>
    <w:rsid w:val="00AA2260"/>
    <w:rsid w:val="00AB1CA6"/>
    <w:rsid w:val="00AB596B"/>
    <w:rsid w:val="00AB631A"/>
    <w:rsid w:val="00AD2B7C"/>
    <w:rsid w:val="00AD2F34"/>
    <w:rsid w:val="00AD4659"/>
    <w:rsid w:val="00B04A34"/>
    <w:rsid w:val="00B1036A"/>
    <w:rsid w:val="00B13D96"/>
    <w:rsid w:val="00B171F8"/>
    <w:rsid w:val="00B23829"/>
    <w:rsid w:val="00B24CD4"/>
    <w:rsid w:val="00B24D35"/>
    <w:rsid w:val="00B30801"/>
    <w:rsid w:val="00B34F15"/>
    <w:rsid w:val="00B42EA1"/>
    <w:rsid w:val="00B45E8C"/>
    <w:rsid w:val="00B465EB"/>
    <w:rsid w:val="00BA0F5C"/>
    <w:rsid w:val="00BB04FB"/>
    <w:rsid w:val="00BB2EB8"/>
    <w:rsid w:val="00BC3D51"/>
    <w:rsid w:val="00BC6505"/>
    <w:rsid w:val="00BD2D24"/>
    <w:rsid w:val="00BD5E98"/>
    <w:rsid w:val="00BF0751"/>
    <w:rsid w:val="00BF6792"/>
    <w:rsid w:val="00C01EB2"/>
    <w:rsid w:val="00C073C5"/>
    <w:rsid w:val="00C11B1F"/>
    <w:rsid w:val="00C149AD"/>
    <w:rsid w:val="00C164FF"/>
    <w:rsid w:val="00C276EC"/>
    <w:rsid w:val="00C3244D"/>
    <w:rsid w:val="00C34E4C"/>
    <w:rsid w:val="00C45333"/>
    <w:rsid w:val="00C462DD"/>
    <w:rsid w:val="00C51F19"/>
    <w:rsid w:val="00C53742"/>
    <w:rsid w:val="00C55EC2"/>
    <w:rsid w:val="00C5612D"/>
    <w:rsid w:val="00C8287B"/>
    <w:rsid w:val="00C878C4"/>
    <w:rsid w:val="00C93C6C"/>
    <w:rsid w:val="00CC356A"/>
    <w:rsid w:val="00CC633E"/>
    <w:rsid w:val="00CC6C9F"/>
    <w:rsid w:val="00CF02CB"/>
    <w:rsid w:val="00CF7338"/>
    <w:rsid w:val="00CF7FB3"/>
    <w:rsid w:val="00D040F1"/>
    <w:rsid w:val="00D06055"/>
    <w:rsid w:val="00D21BFD"/>
    <w:rsid w:val="00D34B39"/>
    <w:rsid w:val="00D41B22"/>
    <w:rsid w:val="00D55254"/>
    <w:rsid w:val="00D65FDA"/>
    <w:rsid w:val="00D716E1"/>
    <w:rsid w:val="00D7420C"/>
    <w:rsid w:val="00D75406"/>
    <w:rsid w:val="00D772BE"/>
    <w:rsid w:val="00D87ED2"/>
    <w:rsid w:val="00D9032A"/>
    <w:rsid w:val="00DB04A4"/>
    <w:rsid w:val="00DB634B"/>
    <w:rsid w:val="00DC6C72"/>
    <w:rsid w:val="00DD295B"/>
    <w:rsid w:val="00DD78C0"/>
    <w:rsid w:val="00DE082C"/>
    <w:rsid w:val="00DE1992"/>
    <w:rsid w:val="00DE2B41"/>
    <w:rsid w:val="00DF1100"/>
    <w:rsid w:val="00DF78FA"/>
    <w:rsid w:val="00E02D33"/>
    <w:rsid w:val="00E16F04"/>
    <w:rsid w:val="00E35B7A"/>
    <w:rsid w:val="00E36DF4"/>
    <w:rsid w:val="00E44D46"/>
    <w:rsid w:val="00E45C16"/>
    <w:rsid w:val="00E6088F"/>
    <w:rsid w:val="00E7027C"/>
    <w:rsid w:val="00E746FA"/>
    <w:rsid w:val="00E87DF9"/>
    <w:rsid w:val="00EA7BA6"/>
    <w:rsid w:val="00EB4456"/>
    <w:rsid w:val="00EC077D"/>
    <w:rsid w:val="00EC2B85"/>
    <w:rsid w:val="00EC49C9"/>
    <w:rsid w:val="00EC520D"/>
    <w:rsid w:val="00EC6AD3"/>
    <w:rsid w:val="00EC73CE"/>
    <w:rsid w:val="00EF4CE5"/>
    <w:rsid w:val="00EF526A"/>
    <w:rsid w:val="00F340EB"/>
    <w:rsid w:val="00F62BF8"/>
    <w:rsid w:val="00F77965"/>
    <w:rsid w:val="00F80DC4"/>
    <w:rsid w:val="00F86695"/>
    <w:rsid w:val="00F91CA4"/>
    <w:rsid w:val="00F9440A"/>
    <w:rsid w:val="00FA22B9"/>
    <w:rsid w:val="00FB3F1E"/>
    <w:rsid w:val="00FB6F58"/>
    <w:rsid w:val="00FB777A"/>
    <w:rsid w:val="00FC0099"/>
    <w:rsid w:val="00FC239D"/>
    <w:rsid w:val="00FC5BE3"/>
    <w:rsid w:val="00FD1356"/>
    <w:rsid w:val="00FD4A1B"/>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paragraph" w:styleId="Revisin">
    <w:name w:val="Revision"/>
    <w:hidden/>
    <w:uiPriority w:val="99"/>
    <w:semiHidden/>
    <w:rsid w:val="00993B6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anifeedsci.2021.1151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anifeedsci.2017.11.01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21/acs.iecr.8b0270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igrationWizId xmlns="2d5b7f91-5c06-4e0d-bb3f-ea4e966b728e" xsi:nil="true"/>
    <MigrationWizIdPermissions xmlns="2d5b7f91-5c06-4e0d-bb3f-ea4e966b728e" xsi:nil="true"/>
    <MigrationWizIdVersion xmlns="2d5b7f91-5c06-4e0d-bb3f-ea4e966b72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23FA934B6CA43ABFC3D258A08C806" ma:contentTypeVersion="16" ma:contentTypeDescription="Create a new document." ma:contentTypeScope="" ma:versionID="1c9a4e9ecee5923ce0514ad8be2f3148">
  <xsd:schema xmlns:xsd="http://www.w3.org/2001/XMLSchema" xmlns:xs="http://www.w3.org/2001/XMLSchema" xmlns:p="http://schemas.microsoft.com/office/2006/metadata/properties" xmlns:ns3="2d5b7f91-5c06-4e0d-bb3f-ea4e966b728e" xmlns:ns4="766476f9-c04a-46cc-8ba8-90492b95a390" targetNamespace="http://schemas.microsoft.com/office/2006/metadata/properties" ma:root="true" ma:fieldsID="555bbd02ce3f57649451a30c043fe02d" ns3:_="" ns4:_="">
    <xsd:import namespace="2d5b7f91-5c06-4e0d-bb3f-ea4e966b728e"/>
    <xsd:import namespace="766476f9-c04a-46cc-8ba8-90492b95a390"/>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b7f91-5c06-4e0d-bb3f-ea4e966b728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476f9-c04a-46cc-8ba8-90492b95a39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3292F-8E16-4832-A593-6EA8EDC52E8D}">
  <ds:schemaRefs>
    <ds:schemaRef ds:uri="http://schemas.openxmlformats.org/officeDocument/2006/bibliography"/>
  </ds:schemaRefs>
</ds:datastoreItem>
</file>

<file path=customXml/itemProps2.xml><?xml version="1.0" encoding="utf-8"?>
<ds:datastoreItem xmlns:ds="http://schemas.openxmlformats.org/officeDocument/2006/customXml" ds:itemID="{C8B5BB05-F590-4FD4-B085-8655F002BBB5}">
  <ds:schemaRefs>
    <ds:schemaRef ds:uri="http://schemas.microsoft.com/office/2006/metadata/properties"/>
    <ds:schemaRef ds:uri="http://schemas.microsoft.com/office/infopath/2007/PartnerControls"/>
    <ds:schemaRef ds:uri="2d5b7f91-5c06-4e0d-bb3f-ea4e966b728e"/>
  </ds:schemaRefs>
</ds:datastoreItem>
</file>

<file path=customXml/itemProps3.xml><?xml version="1.0" encoding="utf-8"?>
<ds:datastoreItem xmlns:ds="http://schemas.openxmlformats.org/officeDocument/2006/customXml" ds:itemID="{20767610-ED67-4C0F-A3CE-A712F57A1C7C}">
  <ds:schemaRefs>
    <ds:schemaRef ds:uri="http://schemas.microsoft.com/sharepoint/v3/contenttype/forms"/>
  </ds:schemaRefs>
</ds:datastoreItem>
</file>

<file path=customXml/itemProps4.xml><?xml version="1.0" encoding="utf-8"?>
<ds:datastoreItem xmlns:ds="http://schemas.openxmlformats.org/officeDocument/2006/customXml" ds:itemID="{8FF5E10E-6223-4C35-B625-32AB482E1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b7f91-5c06-4e0d-bb3f-ea4e966b728e"/>
    <ds:schemaRef ds:uri="766476f9-c04a-46cc-8ba8-90492b95a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3638</Words>
  <Characters>20010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 Souther</dc:creator>
  <cp:lastModifiedBy>Benjamín Ruiz López</cp:lastModifiedBy>
  <cp:revision>45</cp:revision>
  <dcterms:created xsi:type="dcterms:W3CDTF">2022-02-16T14:20:00Z</dcterms:created>
  <dcterms:modified xsi:type="dcterms:W3CDTF">2023-04-25T15:39:00Z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0x01010089F23FA934B6CA43ABFC3D258A08C806</vt:lpwstr>
  </property>
</Properties>
</file>